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8611" w14:textId="77777777" w:rsidR="00812EBB" w:rsidRPr="00812EBB" w:rsidRDefault="00812EBB" w:rsidP="00812EBB">
      <w:pPr>
        <w:widowControl/>
        <w:shd w:val="clear" w:color="auto" w:fill="FFFFFF"/>
        <w:spacing w:after="300"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42"/>
          <w:szCs w:val="42"/>
        </w:rPr>
      </w:pPr>
      <w:r w:rsidRPr="00812EBB">
        <w:rPr>
          <w:rFonts w:ascii="微软雅黑" w:eastAsia="微软雅黑" w:hAnsi="微软雅黑" w:cs="宋体" w:hint="eastAsia"/>
          <w:color w:val="333333"/>
          <w:kern w:val="0"/>
          <w:sz w:val="42"/>
          <w:szCs w:val="42"/>
        </w:rPr>
        <w:t>第八届“创客中国”重庆市中小企业创新创业大赛决赛晋级名单公示</w:t>
      </w:r>
    </w:p>
    <w:p w14:paraId="28250AF3" w14:textId="77777777" w:rsidR="00812EBB" w:rsidRPr="00812EBB" w:rsidRDefault="00812EBB" w:rsidP="00812EBB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</w:pPr>
      <w:r w:rsidRPr="00812EB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日期：2023-09-19</w:t>
      </w:r>
      <w:r w:rsidRPr="00812EBB"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  <w:t> </w:t>
      </w:r>
      <w:r w:rsidRPr="00812EB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来源：中小企业处</w:t>
      </w:r>
      <w:r w:rsidRPr="00812EBB"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  <w:t> </w:t>
      </w:r>
    </w:p>
    <w:p w14:paraId="3021DEC6" w14:textId="26A576D2" w:rsidR="00812EBB" w:rsidRPr="00812EBB" w:rsidRDefault="00812EBB" w:rsidP="00812EBB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</w:pPr>
      <w:r w:rsidRPr="00812EBB">
        <w:rPr>
          <w:rFonts w:ascii="微软雅黑" w:eastAsia="微软雅黑" w:hAnsi="微软雅黑" w:cs="宋体"/>
          <w:noProof/>
          <w:color w:val="000000"/>
          <w:kern w:val="0"/>
          <w:sz w:val="2"/>
          <w:szCs w:val="2"/>
        </w:rPr>
        <w:drawing>
          <wp:inline distT="0" distB="0" distL="0" distR="0" wp14:anchorId="1D5D9A4F" wp14:editId="6BF16465">
            <wp:extent cx="243840" cy="243840"/>
            <wp:effectExtent l="0" t="0" r="3810" b="3810"/>
            <wp:docPr id="13103761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EBB">
        <w:rPr>
          <w:rFonts w:ascii="微软雅黑" w:eastAsia="微软雅黑" w:hAnsi="微软雅黑" w:cs="宋体" w:hint="eastAsia"/>
          <w:color w:val="6A6A6A"/>
          <w:kern w:val="0"/>
          <w:sz w:val="24"/>
          <w:szCs w:val="24"/>
        </w:rPr>
        <w:t>大</w:t>
      </w:r>
      <w:r w:rsidRPr="00812EBB">
        <w:rPr>
          <w:rFonts w:ascii="微软雅黑" w:eastAsia="微软雅黑" w:hAnsi="微软雅黑" w:cs="宋体" w:hint="eastAsia"/>
          <w:color w:val="3354A2"/>
          <w:kern w:val="0"/>
          <w:sz w:val="24"/>
          <w:szCs w:val="24"/>
        </w:rPr>
        <w:t>中</w:t>
      </w:r>
      <w:r w:rsidRPr="00812EBB">
        <w:rPr>
          <w:rFonts w:ascii="微软雅黑" w:eastAsia="微软雅黑" w:hAnsi="微软雅黑" w:cs="宋体" w:hint="eastAsia"/>
          <w:color w:val="6A6A6A"/>
          <w:kern w:val="0"/>
          <w:sz w:val="24"/>
          <w:szCs w:val="24"/>
        </w:rPr>
        <w:t>小</w:t>
      </w:r>
    </w:p>
    <w:p w14:paraId="1E6C2B3F" w14:textId="77777777" w:rsidR="00812EBB" w:rsidRPr="00812EBB" w:rsidRDefault="00812EBB" w:rsidP="00812EBB">
      <w:pPr>
        <w:widowControl/>
        <w:shd w:val="clear" w:color="auto" w:fill="FFFFFF"/>
        <w:spacing w:after="240" w:line="54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36C3D725" w14:textId="77777777" w:rsidR="00812EBB" w:rsidRPr="00812EBB" w:rsidRDefault="00812EBB" w:rsidP="00812EBB">
      <w:pPr>
        <w:widowControl/>
        <w:shd w:val="clear" w:color="auto" w:fill="FFFFFF"/>
        <w:spacing w:before="45" w:after="45" w:line="360" w:lineRule="atLeast"/>
        <w:ind w:firstLine="645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由工业和信息化部、财政部指导，重庆市经济和信息化委员会、</w:t>
      </w:r>
      <w:proofErr w:type="gramStart"/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璧</w:t>
      </w:r>
      <w:proofErr w:type="gramEnd"/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山区人民政府主办的第八届“创客中国”重庆市中小企业创新创业大赛，经组委会组织专家对“</w:t>
      </w:r>
      <w:r w:rsidRPr="00812EB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赛道明星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”选拔赛选出的76个项目进行复选评审，最终选拔出企业组30个、</w:t>
      </w:r>
      <w:proofErr w:type="gramStart"/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创客组</w:t>
      </w:r>
      <w:proofErr w:type="gramEnd"/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20个项目晋级决赛。现将决赛晋级名单予以公示。公示期间如有异议，请实名来电、来信或来访反映。</w:t>
      </w:r>
    </w:p>
    <w:p w14:paraId="12217651" w14:textId="77777777" w:rsidR="00812EBB" w:rsidRPr="00812EBB" w:rsidRDefault="00812EBB" w:rsidP="00812EBB">
      <w:pPr>
        <w:widowControl/>
        <w:shd w:val="clear" w:color="auto" w:fill="FFFFFF"/>
        <w:spacing w:after="75" w:line="54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公示时间：2023年9月19日—9月21日</w:t>
      </w:r>
    </w:p>
    <w:p w14:paraId="28C4CD08" w14:textId="77777777" w:rsidR="00812EBB" w:rsidRPr="00812EBB" w:rsidRDefault="00812EBB" w:rsidP="00812EBB">
      <w:pPr>
        <w:widowControl/>
        <w:shd w:val="clear" w:color="auto" w:fill="FFFFFF"/>
        <w:spacing w:after="75" w:line="54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联系部门：市经济信息委中小企业处</w:t>
      </w:r>
    </w:p>
    <w:p w14:paraId="20FA69F3" w14:textId="77777777" w:rsidR="00812EBB" w:rsidRPr="00812EBB" w:rsidRDefault="00812EBB" w:rsidP="00812EBB">
      <w:pPr>
        <w:widowControl/>
        <w:shd w:val="clear" w:color="auto" w:fill="FFFFFF"/>
        <w:spacing w:after="75" w:line="54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</w:t>
      </w:r>
      <w:r w:rsidRPr="00812EB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023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—63895477</w:t>
      </w:r>
    </w:p>
    <w:p w14:paraId="41BF520A" w14:textId="77777777" w:rsidR="00812EBB" w:rsidRPr="00812EBB" w:rsidRDefault="00812EBB" w:rsidP="00812EBB">
      <w:pPr>
        <w:widowControl/>
        <w:shd w:val="clear" w:color="auto" w:fill="FFFFFF"/>
        <w:spacing w:after="75" w:line="54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电子邮件：zxqyc@jjxxw.cq.gov.cn</w:t>
      </w:r>
    </w:p>
    <w:p w14:paraId="63BB1D67" w14:textId="77777777" w:rsidR="00812EBB" w:rsidRPr="00812EBB" w:rsidRDefault="00812EBB" w:rsidP="00812EBB">
      <w:pPr>
        <w:widowControl/>
        <w:shd w:val="clear" w:color="auto" w:fill="FFFFFF"/>
        <w:spacing w:after="165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微软雅黑" w:eastAsia="微软雅黑" w:hAnsi="微软雅黑" w:cs="宋体" w:hint="eastAsia"/>
          <w:b/>
          <w:bCs/>
          <w:color w:val="333333"/>
          <w:kern w:val="0"/>
          <w:sz w:val="17"/>
          <w:szCs w:val="17"/>
        </w:rPr>
        <w:t> </w:t>
      </w:r>
    </w:p>
    <w:p w14:paraId="1C63D51B" w14:textId="77777777" w:rsidR="00812EBB" w:rsidRPr="00812EBB" w:rsidRDefault="00812EBB" w:rsidP="00812EBB">
      <w:pPr>
        <w:widowControl/>
        <w:shd w:val="clear" w:color="auto" w:fill="FFFFFF"/>
        <w:spacing w:after="75" w:line="54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附件：第八</w:t>
      </w:r>
      <w:r w:rsidRPr="00812EB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届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“创客中国”重庆市中小企业创新创业大赛决赛拟晋级名单</w:t>
      </w:r>
    </w:p>
    <w:p w14:paraId="3CF33ABC" w14:textId="77777777" w:rsidR="00812EBB" w:rsidRPr="00812EBB" w:rsidRDefault="00812EBB" w:rsidP="00812EBB">
      <w:pPr>
        <w:widowControl/>
        <w:shd w:val="clear" w:color="auto" w:fill="FFFFFF"/>
        <w:spacing w:after="75" w:line="54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</w:p>
    <w:p w14:paraId="5A21148A" w14:textId="77777777" w:rsidR="00812EBB" w:rsidRPr="00812EBB" w:rsidRDefault="00812EBB" w:rsidP="00812EBB">
      <w:pPr>
        <w:widowControl/>
        <w:shd w:val="clear" w:color="auto" w:fill="FFFFFF"/>
        <w:spacing w:before="45" w:after="45" w:line="360" w:lineRule="atLeast"/>
        <w:ind w:firstLine="435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重庆市经济和信息化委员会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</w:p>
    <w:p w14:paraId="421DCE98" w14:textId="77777777" w:rsidR="00812EBB" w:rsidRPr="00812EBB" w:rsidRDefault="00812EBB" w:rsidP="00812EBB">
      <w:pPr>
        <w:widowControl/>
        <w:shd w:val="clear" w:color="auto" w:fill="FFFFFF"/>
        <w:spacing w:before="45" w:after="45" w:line="360" w:lineRule="atLeast"/>
        <w:ind w:firstLine="435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  <w:r w:rsidRPr="00812EB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2023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年9月18日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</w:p>
    <w:p w14:paraId="0C8B7C9B" w14:textId="77777777" w:rsidR="00812EBB" w:rsidRPr="00812EBB" w:rsidRDefault="00812EBB" w:rsidP="00812EBB">
      <w:pPr>
        <w:widowControl/>
        <w:shd w:val="clear" w:color="auto" w:fill="FFFFFF"/>
        <w:spacing w:after="240" w:line="64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 </w:t>
      </w:r>
    </w:p>
    <w:p w14:paraId="5E38028D" w14:textId="77777777" w:rsidR="00812EBB" w:rsidRPr="00812EBB" w:rsidRDefault="00812EBB" w:rsidP="00812EBB">
      <w:pPr>
        <w:widowControl/>
        <w:shd w:val="clear" w:color="auto" w:fill="FFFFFF"/>
        <w:spacing w:before="45" w:after="45" w:line="360" w:lineRule="atLeast"/>
        <w:ind w:firstLine="435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 </w:t>
      </w:r>
    </w:p>
    <w:p w14:paraId="25C6B690" w14:textId="77777777" w:rsidR="00812EBB" w:rsidRPr="00812EBB" w:rsidRDefault="00812EBB" w:rsidP="00812EBB">
      <w:pPr>
        <w:widowControl/>
        <w:shd w:val="clear" w:color="auto" w:fill="FFFFFF"/>
        <w:spacing w:before="45" w:after="45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</w:p>
    <w:p w14:paraId="535675E6" w14:textId="77777777" w:rsidR="00812EBB" w:rsidRPr="00812EBB" w:rsidRDefault="00812EBB" w:rsidP="00812EBB">
      <w:pPr>
        <w:widowControl/>
        <w:shd w:val="clear" w:color="auto" w:fill="FFFFFF"/>
        <w:spacing w:before="45" w:after="45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第八</w:t>
      </w:r>
      <w:r w:rsidRPr="00812EB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届</w:t>
      </w:r>
      <w:r w:rsidRPr="00812EB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“创客中国”重庆市中小企业创新</w:t>
      </w:r>
    </w:p>
    <w:p w14:paraId="36F5CC40" w14:textId="77777777" w:rsidR="00812EBB" w:rsidRPr="00812EBB" w:rsidRDefault="00812EBB" w:rsidP="00812EBB">
      <w:pPr>
        <w:widowControl/>
        <w:shd w:val="clear" w:color="auto" w:fill="FFFFFF"/>
        <w:spacing w:before="45" w:after="45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创业大赛决赛拟晋级名单</w:t>
      </w:r>
    </w:p>
    <w:p w14:paraId="0EA988F9" w14:textId="77777777" w:rsidR="00812EBB" w:rsidRPr="00812EBB" w:rsidRDefault="00812EBB" w:rsidP="00812EBB">
      <w:pPr>
        <w:widowControl/>
        <w:shd w:val="clear" w:color="auto" w:fill="FFFFFF"/>
        <w:spacing w:before="45" w:after="45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 </w:t>
      </w:r>
    </w:p>
    <w:p w14:paraId="18F86425" w14:textId="77777777" w:rsidR="00812EBB" w:rsidRPr="00812EBB" w:rsidRDefault="00812EBB" w:rsidP="00812EBB">
      <w:pPr>
        <w:widowControl/>
        <w:shd w:val="clear" w:color="auto" w:fill="FFFFFF"/>
        <w:spacing w:before="45" w:after="45" w:line="360" w:lineRule="atLeast"/>
        <w:jc w:val="center"/>
        <w:textAlignment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proofErr w:type="gramStart"/>
      <w:r w:rsidRPr="00812EBB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t>创客组</w:t>
      </w:r>
      <w:proofErr w:type="gramEnd"/>
      <w:r w:rsidRPr="00812EBB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t>（排名与成绩无关）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812EBB" w:rsidRPr="00812EBB" w14:paraId="3E46B9E6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68EF3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</w:tr>
      <w:tr w:rsidR="00812EBB" w:rsidRPr="00812EBB" w14:paraId="229A1772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567A2E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海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源清能</w:t>
            </w:r>
            <w:proofErr w:type="gramEnd"/>
          </w:p>
        </w:tc>
      </w:tr>
      <w:tr w:rsidR="00812EBB" w:rsidRPr="00812EBB" w14:paraId="7A84B285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23700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负压吸附两栖飞行机器人</w:t>
            </w:r>
          </w:p>
        </w:tc>
      </w:tr>
      <w:tr w:rsidR="00812EBB" w:rsidRPr="00812EBB" w14:paraId="4EB1F2C2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C18902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新一代战略性新兴材料项目</w:t>
            </w:r>
          </w:p>
        </w:tc>
      </w:tr>
      <w:tr w:rsidR="00812EBB" w:rsidRPr="00812EBB" w14:paraId="6B074439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ADEEF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高耐磨耐蚀纳米梯度涂层</w:t>
            </w:r>
          </w:p>
        </w:tc>
      </w:tr>
      <w:tr w:rsidR="00812EBB" w:rsidRPr="00812EBB" w14:paraId="444DBA80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130E7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纤维素纳米晶的产业化推进</w:t>
            </w:r>
          </w:p>
        </w:tc>
      </w:tr>
      <w:tr w:rsidR="00812EBB" w:rsidRPr="00812EBB" w14:paraId="00B5E83D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89D42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太赫兹高速无线通信技术与系统(6G)</w:t>
            </w:r>
          </w:p>
        </w:tc>
      </w:tr>
      <w:tr w:rsidR="00812EBB" w:rsidRPr="00812EBB" w14:paraId="21F44F15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B17FE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埃克森-高强耐磨先进复合陶瓷工业刀片引领者</w:t>
            </w:r>
          </w:p>
        </w:tc>
      </w:tr>
      <w:tr w:rsidR="00812EBB" w:rsidRPr="00812EBB" w14:paraId="43950951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A9579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碳基导热导电材料在半导体柔性电子及TMMS系统的研发产业化</w:t>
            </w:r>
          </w:p>
        </w:tc>
      </w:tr>
      <w:tr w:rsidR="00812EBB" w:rsidRPr="00812EBB" w14:paraId="74DB3978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33168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高强韧硬质合金材料关键技术开发及应用</w:t>
            </w:r>
          </w:p>
        </w:tc>
      </w:tr>
      <w:tr w:rsidR="00812EBB" w:rsidRPr="00812EBB" w14:paraId="2FCC294F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38B6DE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乘用车整车总布置设计云平台技术服务项目</w:t>
            </w:r>
          </w:p>
        </w:tc>
      </w:tr>
      <w:tr w:rsidR="00812EBB" w:rsidRPr="00812EBB" w14:paraId="71B17002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597A30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超分辨光学相干断层成像(OCT)</w:t>
            </w:r>
          </w:p>
        </w:tc>
      </w:tr>
      <w:tr w:rsidR="00812EBB" w:rsidRPr="00812EBB" w14:paraId="37B09D49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2DE22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卡门旋涡分布式风力发电系统</w:t>
            </w:r>
          </w:p>
        </w:tc>
      </w:tr>
      <w:tr w:rsidR="00812EBB" w:rsidRPr="00812EBB" w14:paraId="3C1B58EA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ED8AF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基于深度学习与云端互联的口腔系统</w:t>
            </w:r>
          </w:p>
        </w:tc>
      </w:tr>
      <w:tr w:rsidR="00812EBB" w:rsidRPr="00812EBB" w14:paraId="1E157ACC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ECA59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芯聚车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联网-动力电池超声波绿色数字AI芯片</w:t>
            </w:r>
          </w:p>
        </w:tc>
      </w:tr>
      <w:tr w:rsidR="00812EBB" w:rsidRPr="00812EBB" w14:paraId="66B1CDEB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49C02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海纳真空--新一代高端真空设备产业化</w:t>
            </w:r>
          </w:p>
        </w:tc>
      </w:tr>
      <w:tr w:rsidR="00812EBB" w:rsidRPr="00812EBB" w14:paraId="7A09487F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59E5E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基于柔性应力探测器的矿下应力监测与安全预警系统开发</w:t>
            </w:r>
          </w:p>
        </w:tc>
      </w:tr>
      <w:tr w:rsidR="00812EBB" w:rsidRPr="00812EBB" w14:paraId="1AE5655A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2F33DC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净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油智驱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--全套钻井岩屑处理及再利用先行者</w:t>
            </w:r>
          </w:p>
        </w:tc>
      </w:tr>
      <w:tr w:rsidR="00812EBB" w:rsidRPr="00812EBB" w14:paraId="2D21B29D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6DECC8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AI-</w:t>
            </w:r>
            <w:proofErr w:type="spell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Aaviter</w:t>
            </w:r>
            <w:proofErr w:type="spell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-超写实数字人知识视频全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栈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式创作平台</w:t>
            </w:r>
          </w:p>
        </w:tc>
      </w:tr>
      <w:tr w:rsidR="00812EBB" w:rsidRPr="00812EBB" w14:paraId="77B870C2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CDF18D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多模态干冰机器人</w:t>
            </w:r>
          </w:p>
        </w:tc>
      </w:tr>
      <w:tr w:rsidR="00812EBB" w:rsidRPr="00812EBB" w14:paraId="6E90990D" w14:textId="77777777" w:rsidTr="00812EBB">
        <w:trPr>
          <w:trHeight w:val="390"/>
          <w:jc w:val="center"/>
        </w:trPr>
        <w:tc>
          <w:tcPr>
            <w:tcW w:w="8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CAA7B4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碧蓝计划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.小旋风微动力小型静音风力发电机</w:t>
            </w:r>
          </w:p>
        </w:tc>
      </w:tr>
    </w:tbl>
    <w:p w14:paraId="3C4C80E2" w14:textId="77777777" w:rsidR="00812EBB" w:rsidRPr="00812EBB" w:rsidRDefault="00812EBB" w:rsidP="00812EBB">
      <w:pPr>
        <w:widowControl/>
        <w:shd w:val="clear" w:color="auto" w:fill="FFFFFF"/>
        <w:spacing w:after="240" w:line="64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</w:p>
    <w:p w14:paraId="5DF92D00" w14:textId="77777777" w:rsidR="00812EBB" w:rsidRPr="00812EBB" w:rsidRDefault="00812EBB" w:rsidP="00812EBB">
      <w:pPr>
        <w:widowControl/>
        <w:shd w:val="clear" w:color="auto" w:fill="FFFFFF"/>
        <w:spacing w:after="240" w:line="64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t>企业组（排名与成绩无关）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812EBB" w:rsidRPr="00812EBB" w14:paraId="2A750210" w14:textId="77777777" w:rsidTr="00812EBB">
        <w:trPr>
          <w:trHeight w:val="450"/>
          <w:jc w:val="center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03D1B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</w:tr>
      <w:tr w:rsidR="00812EBB" w:rsidRPr="00812EBB" w14:paraId="65321D94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DCDDB4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励颐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拓国产自主通用CAE仿真软件</w:t>
            </w:r>
            <w:proofErr w:type="spell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LiToSim</w:t>
            </w:r>
            <w:proofErr w:type="spellEnd"/>
          </w:p>
        </w:tc>
      </w:tr>
      <w:tr w:rsidR="00812EBB" w:rsidRPr="00812EBB" w14:paraId="40FCB83B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A592C7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超轻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空冷氢燃料电池</w:t>
            </w:r>
            <w:proofErr w:type="gramEnd"/>
          </w:p>
        </w:tc>
      </w:tr>
      <w:tr w:rsidR="00812EBB" w:rsidRPr="00812EBB" w14:paraId="0BC83C83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48467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自行者--智能化系统自主感知域，高性价比惯性产品提供商</w:t>
            </w:r>
          </w:p>
        </w:tc>
      </w:tr>
      <w:tr w:rsidR="00812EBB" w:rsidRPr="00812EBB" w14:paraId="1AC43CCA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61FF2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“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薄膜铂热敏感芯片“系列产品国产化替代及产业化</w:t>
            </w:r>
          </w:p>
        </w:tc>
      </w:tr>
      <w:tr w:rsidR="00812EBB" w:rsidRPr="00812EBB" w14:paraId="066B75E5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5CDBDC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基于人工智能的手写电子化签名身份鉴别系统</w:t>
            </w:r>
          </w:p>
        </w:tc>
      </w:tr>
      <w:tr w:rsidR="00812EBB" w:rsidRPr="00812EBB" w14:paraId="20A40205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6861D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智能汽车线控制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动解决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方案</w:t>
            </w:r>
          </w:p>
        </w:tc>
      </w:tr>
      <w:tr w:rsidR="00812EBB" w:rsidRPr="00812EBB" w14:paraId="24465129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E3A7B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高端MEMS传感器项目</w:t>
            </w:r>
          </w:p>
        </w:tc>
      </w:tr>
      <w:tr w:rsidR="00812EBB" w:rsidRPr="00812EBB" w14:paraId="117ED9C1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44885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高性价比卫星太阳电池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阵应用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制造项目</w:t>
            </w:r>
          </w:p>
        </w:tc>
      </w:tr>
      <w:tr w:rsidR="00812EBB" w:rsidRPr="00812EBB" w14:paraId="7366F6F8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486DF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纳米纤维的生产及其柔性固态电解质的应用研究</w:t>
            </w:r>
          </w:p>
        </w:tc>
      </w:tr>
      <w:tr w:rsidR="00812EBB" w:rsidRPr="00812EBB" w14:paraId="16BAEC1A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D7FC1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车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规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级功率半导体器件国产化替代</w:t>
            </w:r>
          </w:p>
        </w:tc>
      </w:tr>
      <w:tr w:rsidR="00812EBB" w:rsidRPr="00812EBB" w14:paraId="562AF7DC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064E2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水平起降卫星运载无人机</w:t>
            </w:r>
          </w:p>
        </w:tc>
      </w:tr>
      <w:tr w:rsidR="00812EBB" w:rsidRPr="00812EBB" w14:paraId="7189FF65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390E2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无线电能传输系统装置及应用</w:t>
            </w:r>
          </w:p>
        </w:tc>
      </w:tr>
      <w:tr w:rsidR="00812EBB" w:rsidRPr="00812EBB" w14:paraId="69858E8F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17C8F7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3D智能视觉检测装备</w:t>
            </w:r>
          </w:p>
        </w:tc>
      </w:tr>
      <w:tr w:rsidR="00812EBB" w:rsidRPr="00812EBB" w14:paraId="7636D962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BAF431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玄武岩纤维高性能隔热材料</w:t>
            </w:r>
          </w:p>
        </w:tc>
      </w:tr>
      <w:tr w:rsidR="00812EBB" w:rsidRPr="00812EBB" w14:paraId="45B90D2C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3E7FC9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先进陶瓷及其智能制造技术</w:t>
            </w:r>
          </w:p>
        </w:tc>
      </w:tr>
      <w:tr w:rsidR="00812EBB" w:rsidRPr="00812EBB" w14:paraId="64F7C609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B31F1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希尔康一次性使用血液灌流器</w:t>
            </w:r>
          </w:p>
        </w:tc>
      </w:tr>
      <w:tr w:rsidR="00812EBB" w:rsidRPr="00812EBB" w14:paraId="7D04ACFB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753F28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无压烧结银--导热系数261W/m·K的半导体封装材料</w:t>
            </w:r>
          </w:p>
        </w:tc>
      </w:tr>
      <w:tr w:rsidR="00812EBB" w:rsidRPr="00812EBB" w14:paraId="6EF2629B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6D1604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动力电池用气凝胶复合材料的制备技术及产业化</w:t>
            </w:r>
          </w:p>
        </w:tc>
      </w:tr>
      <w:tr w:rsidR="00812EBB" w:rsidRPr="00812EBB" w14:paraId="7FDFCD56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BDB544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高效节能环保智能固碱成套技术及装备产业化</w:t>
            </w:r>
          </w:p>
        </w:tc>
      </w:tr>
      <w:tr w:rsidR="00812EBB" w:rsidRPr="00812EBB" w14:paraId="601FE989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D56210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铁精矿粉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步法全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氢快速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还原制备超细纯铁粉技术与装备</w:t>
            </w:r>
          </w:p>
        </w:tc>
      </w:tr>
      <w:tr w:rsidR="00812EBB" w:rsidRPr="00812EBB" w14:paraId="4B6F6CD1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4F11EC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指令集工业智能操作系统(指令集IIOS)+工业应用项目</w:t>
            </w:r>
          </w:p>
        </w:tc>
      </w:tr>
      <w:tr w:rsidR="00812EBB" w:rsidRPr="00812EBB" w14:paraId="18798B44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E5EDA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先进封装双面散热车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规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产品</w:t>
            </w:r>
          </w:p>
        </w:tc>
      </w:tr>
      <w:tr w:rsidR="00812EBB" w:rsidRPr="00812EBB" w14:paraId="04B91A4E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080C7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半导体封装设备国产化项目</w:t>
            </w:r>
          </w:p>
        </w:tc>
      </w:tr>
      <w:tr w:rsidR="00812EBB" w:rsidRPr="00812EBB" w14:paraId="52B4DB97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32C4CD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spell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ScanA</w:t>
            </w:r>
            <w:proofErr w:type="spell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内容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安全云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监测</w:t>
            </w:r>
          </w:p>
        </w:tc>
      </w:tr>
      <w:tr w:rsidR="00812EBB" w:rsidRPr="00812EBB" w14:paraId="17FACAA3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91801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智能投影国产替代，小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明同学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值得信赖</w:t>
            </w:r>
          </w:p>
        </w:tc>
      </w:tr>
      <w:tr w:rsidR="00812EBB" w:rsidRPr="00812EBB" w14:paraId="2E2632AD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C94D4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再生医学材料医疗器械应用供应链</w:t>
            </w:r>
          </w:p>
        </w:tc>
      </w:tr>
      <w:tr w:rsidR="00812EBB" w:rsidRPr="00812EBB" w14:paraId="767CE220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2F064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糖尿病</w:t>
            </w: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泌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汗神经病变检测系统</w:t>
            </w:r>
          </w:p>
        </w:tc>
      </w:tr>
      <w:tr w:rsidR="00812EBB" w:rsidRPr="00812EBB" w14:paraId="6A542E4D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FBCF80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新能源汽车移动储能装备</w:t>
            </w:r>
          </w:p>
        </w:tc>
      </w:tr>
      <w:tr w:rsidR="00812EBB" w:rsidRPr="00812EBB" w14:paraId="06D36636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8120C8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咪</w:t>
            </w:r>
            <w:proofErr w:type="gramEnd"/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狐动画--数字化动画营销品牌引领者</w:t>
            </w:r>
          </w:p>
        </w:tc>
      </w:tr>
      <w:tr w:rsidR="00812EBB" w:rsidRPr="00812EBB" w14:paraId="10065F86" w14:textId="77777777" w:rsidTr="00812EBB">
        <w:trPr>
          <w:trHeight w:val="390"/>
          <w:jc w:val="center"/>
        </w:trPr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04D904" w14:textId="77777777" w:rsidR="00812EBB" w:rsidRPr="00812EBB" w:rsidRDefault="00812EBB" w:rsidP="00812EBB">
            <w:pPr>
              <w:widowControl/>
              <w:spacing w:after="240" w:line="5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2EB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新能源汽车传统系统关键部件轻量化材料与制备技术开发</w:t>
            </w:r>
          </w:p>
        </w:tc>
      </w:tr>
    </w:tbl>
    <w:p w14:paraId="5F8B4EE6" w14:textId="77777777" w:rsidR="00812EBB" w:rsidRPr="00812EBB" w:rsidRDefault="00812EBB" w:rsidP="00812EBB">
      <w:pPr>
        <w:widowControl/>
        <w:shd w:val="clear" w:color="auto" w:fill="FFFFFF"/>
        <w:spacing w:after="240" w:line="54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Calibri" w:eastAsia="宋体" w:hAnsi="Calibri" w:cs="Calibri"/>
          <w:color w:val="333333"/>
          <w:kern w:val="0"/>
          <w:szCs w:val="21"/>
        </w:rPr>
        <w:t> </w:t>
      </w:r>
    </w:p>
    <w:p w14:paraId="7E5EC8BC" w14:textId="77777777" w:rsidR="00812EBB" w:rsidRPr="00812EBB" w:rsidRDefault="00812EBB" w:rsidP="00812EBB">
      <w:pPr>
        <w:widowControl/>
        <w:shd w:val="clear" w:color="auto" w:fill="FFFFFF"/>
        <w:spacing w:after="240" w:line="54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2EBB">
        <w:rPr>
          <w:rFonts w:ascii="Calibri" w:eastAsia="宋体" w:hAnsi="Calibri" w:cs="Calibri"/>
          <w:color w:val="333333"/>
          <w:kern w:val="0"/>
          <w:szCs w:val="21"/>
        </w:rPr>
        <w:t> </w:t>
      </w:r>
    </w:p>
    <w:p w14:paraId="0102B6F6" w14:textId="77777777" w:rsidR="00812EBB" w:rsidRDefault="00812EBB"/>
    <w:sectPr w:rsidR="0005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B"/>
    <w:rsid w:val="00684492"/>
    <w:rsid w:val="00812EBB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4D41"/>
  <w15:chartTrackingRefBased/>
  <w15:docId w15:val="{967AC027-C439-4432-AEB2-3BC47962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812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812EBB"/>
  </w:style>
  <w:style w:type="character" w:customStyle="1" w:styleId="con">
    <w:name w:val="con"/>
    <w:basedOn w:val="a0"/>
    <w:rsid w:val="00812EBB"/>
  </w:style>
  <w:style w:type="character" w:customStyle="1" w:styleId="cur">
    <w:name w:val="cur"/>
    <w:basedOn w:val="a0"/>
    <w:rsid w:val="00812EBB"/>
  </w:style>
  <w:style w:type="paragraph" w:styleId="a3">
    <w:name w:val="Normal (Web)"/>
    <w:basedOn w:val="a"/>
    <w:uiPriority w:val="99"/>
    <w:semiHidden/>
    <w:unhideWhenUsed/>
    <w:rsid w:val="00812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37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273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919169728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芮晴 许</dc:creator>
  <cp:keywords/>
  <dc:description/>
  <cp:lastModifiedBy>芮晴 许</cp:lastModifiedBy>
  <cp:revision>1</cp:revision>
  <dcterms:created xsi:type="dcterms:W3CDTF">2023-09-20T08:30:00Z</dcterms:created>
  <dcterms:modified xsi:type="dcterms:W3CDTF">2023-09-20T08:31:00Z</dcterms:modified>
</cp:coreProperties>
</file>