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20" w:lineRule="exac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附件1</w:t>
      </w:r>
    </w:p>
    <w:p>
      <w:pPr>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201</w:t>
      </w:r>
      <w:r>
        <w:rPr>
          <w:rFonts w:hint="eastAsia" w:ascii="方正小标宋_GBK" w:hAnsi="方正小标宋_GBK" w:eastAsia="方正小标宋_GBK" w:cs="方正小标宋_GBK"/>
          <w:b w:val="0"/>
          <w:bCs w:val="0"/>
          <w:sz w:val="44"/>
          <w:szCs w:val="44"/>
          <w:lang w:val="en-US" w:eastAsia="zh-CN"/>
        </w:rPr>
        <w:t>9</w:t>
      </w:r>
      <w:r>
        <w:rPr>
          <w:rFonts w:hint="eastAsia" w:ascii="方正小标宋_GBK" w:hAnsi="方正小标宋_GBK" w:eastAsia="方正小标宋_GBK" w:cs="方正小标宋_GBK"/>
          <w:b w:val="0"/>
          <w:bCs w:val="0"/>
          <w:sz w:val="44"/>
          <w:szCs w:val="44"/>
        </w:rPr>
        <w:t>年渝中区</w:t>
      </w:r>
      <w:r>
        <w:rPr>
          <w:rFonts w:hint="eastAsia" w:ascii="方正小标宋_GBK" w:hAnsi="方正小标宋_GBK" w:eastAsia="方正小标宋_GBK" w:cs="方正小标宋_GBK"/>
          <w:b w:val="0"/>
          <w:bCs w:val="0"/>
          <w:sz w:val="44"/>
          <w:szCs w:val="44"/>
          <w:lang w:eastAsia="zh-CN"/>
        </w:rPr>
        <w:t>商务系统</w:t>
      </w:r>
      <w:r>
        <w:rPr>
          <w:rFonts w:hint="eastAsia" w:ascii="方正小标宋_GBK" w:hAnsi="方正小标宋_GBK" w:eastAsia="方正小标宋_GBK" w:cs="方正小标宋_GBK"/>
          <w:b w:val="0"/>
          <w:bCs w:val="0"/>
          <w:sz w:val="44"/>
          <w:szCs w:val="44"/>
        </w:rPr>
        <w:t>趣味运动会报项表</w:t>
      </w:r>
    </w:p>
    <w:p>
      <w:pPr>
        <w:spacing w:line="594" w:lineRule="exact"/>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报送单位（盖章）                                                   年    月    日</w:t>
      </w:r>
    </w:p>
    <w:tbl>
      <w:tblPr>
        <w:tblStyle w:val="6"/>
        <w:tblW w:w="14017" w:type="dxa"/>
        <w:tblInd w:w="-2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900"/>
        <w:gridCol w:w="2949"/>
        <w:gridCol w:w="1773"/>
        <w:gridCol w:w="1552"/>
        <w:gridCol w:w="1552"/>
        <w:gridCol w:w="1552"/>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17" w:type="dxa"/>
            <w:vAlign w:val="center"/>
          </w:tcPr>
          <w:p>
            <w:pPr>
              <w:jc w:val="center"/>
              <w:rPr>
                <w:rFonts w:hint="eastAsia" w:ascii="Times New Roman" w:hAnsi="Times New Roman" w:eastAsia="方正仿宋_GBK" w:cs="Times New Roman"/>
                <w:b/>
                <w:bCs/>
                <w:spacing w:val="-20"/>
                <w:sz w:val="28"/>
                <w:szCs w:val="28"/>
                <w:lang w:eastAsia="zh-CN"/>
              </w:rPr>
            </w:pPr>
            <w:r>
              <w:rPr>
                <w:rFonts w:hint="eastAsia" w:ascii="Times New Roman" w:hAnsi="Times New Roman" w:eastAsia="方正仿宋_GBK" w:cs="Times New Roman"/>
                <w:b/>
                <w:bCs/>
                <w:spacing w:val="-20"/>
                <w:sz w:val="28"/>
                <w:szCs w:val="28"/>
                <w:lang w:eastAsia="zh-CN"/>
              </w:rPr>
              <w:t>序号</w:t>
            </w:r>
          </w:p>
        </w:tc>
        <w:tc>
          <w:tcPr>
            <w:tcW w:w="1900" w:type="dxa"/>
            <w:vAlign w:val="center"/>
          </w:tcPr>
          <w:p>
            <w:pPr>
              <w:jc w:val="center"/>
              <w:rPr>
                <w:rFonts w:hint="eastAsia" w:ascii="Times New Roman" w:hAnsi="Times New Roman" w:eastAsia="方正仿宋_GBK" w:cs="Times New Roman"/>
                <w:b/>
                <w:bCs/>
                <w:spacing w:val="-20"/>
                <w:sz w:val="28"/>
                <w:szCs w:val="28"/>
                <w:lang w:eastAsia="zh-CN"/>
              </w:rPr>
            </w:pPr>
            <w:r>
              <w:rPr>
                <w:rFonts w:hint="eastAsia" w:ascii="Times New Roman" w:hAnsi="Times New Roman" w:eastAsia="方正仿宋_GBK" w:cs="Times New Roman"/>
                <w:b/>
                <w:bCs/>
                <w:spacing w:val="-20"/>
                <w:sz w:val="28"/>
                <w:szCs w:val="28"/>
                <w:lang w:eastAsia="zh-CN"/>
              </w:rPr>
              <w:t>运动员姓名</w:t>
            </w:r>
          </w:p>
        </w:tc>
        <w:tc>
          <w:tcPr>
            <w:tcW w:w="2949" w:type="dxa"/>
            <w:vAlign w:val="center"/>
          </w:tcPr>
          <w:p>
            <w:pPr>
              <w:jc w:val="center"/>
              <w:rPr>
                <w:rFonts w:hint="eastAsia" w:ascii="Times New Roman" w:hAnsi="Times New Roman" w:eastAsia="方正仿宋_GBK" w:cs="Times New Roman"/>
                <w:b/>
                <w:bCs/>
                <w:spacing w:val="-20"/>
                <w:sz w:val="28"/>
                <w:szCs w:val="28"/>
                <w:lang w:eastAsia="zh-CN"/>
              </w:rPr>
            </w:pPr>
            <w:r>
              <w:rPr>
                <w:rFonts w:hint="eastAsia" w:ascii="Times New Roman" w:hAnsi="Times New Roman" w:eastAsia="方正仿宋_GBK" w:cs="Times New Roman"/>
                <w:b/>
                <w:bCs/>
                <w:spacing w:val="-20"/>
                <w:sz w:val="28"/>
                <w:szCs w:val="28"/>
                <w:lang w:eastAsia="zh-CN"/>
              </w:rPr>
              <w:t>身份证号</w:t>
            </w:r>
          </w:p>
        </w:tc>
        <w:tc>
          <w:tcPr>
            <w:tcW w:w="1773" w:type="dxa"/>
            <w:vAlign w:val="center"/>
          </w:tcPr>
          <w:p>
            <w:pPr>
              <w:jc w:val="center"/>
              <w:rPr>
                <w:rFonts w:hint="eastAsia" w:ascii="Times New Roman" w:hAnsi="Times New Roman" w:eastAsia="方正仿宋_GBK" w:cs="Times New Roman"/>
                <w:b/>
                <w:bCs/>
                <w:spacing w:val="-20"/>
                <w:sz w:val="28"/>
                <w:szCs w:val="28"/>
                <w:lang w:eastAsia="zh-CN"/>
              </w:rPr>
            </w:pPr>
            <w:r>
              <w:rPr>
                <w:rFonts w:hint="eastAsia" w:ascii="Times New Roman" w:hAnsi="Times New Roman" w:eastAsia="方正仿宋_GBK" w:cs="Times New Roman"/>
                <w:b/>
                <w:bCs/>
                <w:spacing w:val="-20"/>
                <w:sz w:val="28"/>
                <w:szCs w:val="28"/>
                <w:lang w:eastAsia="zh-CN"/>
              </w:rPr>
              <w:t>手机</w:t>
            </w:r>
          </w:p>
        </w:tc>
        <w:tc>
          <w:tcPr>
            <w:tcW w:w="1552" w:type="dxa"/>
            <w:vAlign w:val="center"/>
          </w:tcPr>
          <w:p>
            <w:pPr>
              <w:jc w:val="center"/>
              <w:rPr>
                <w:rFonts w:hint="eastAsia" w:ascii="Times New Roman" w:hAnsi="Times New Roman" w:eastAsia="方正仿宋_GBK" w:cs="Times New Roman"/>
                <w:b/>
                <w:bCs/>
                <w:spacing w:val="-20"/>
                <w:sz w:val="28"/>
                <w:szCs w:val="28"/>
                <w:lang w:eastAsia="zh-CN"/>
              </w:rPr>
            </w:pPr>
            <w:r>
              <w:rPr>
                <w:rFonts w:hint="eastAsia" w:ascii="Times New Roman" w:hAnsi="Times New Roman" w:eastAsia="方正仿宋_GBK" w:cs="Times New Roman"/>
                <w:b/>
                <w:bCs/>
                <w:spacing w:val="-20"/>
                <w:sz w:val="28"/>
                <w:szCs w:val="28"/>
                <w:lang w:val="en-US" w:eastAsia="zh-CN"/>
              </w:rPr>
              <w:t>鸿运当头</w:t>
            </w:r>
          </w:p>
        </w:tc>
        <w:tc>
          <w:tcPr>
            <w:tcW w:w="1552" w:type="dxa"/>
            <w:vAlign w:val="center"/>
          </w:tcPr>
          <w:p>
            <w:pPr>
              <w:jc w:val="center"/>
              <w:rPr>
                <w:rFonts w:hint="eastAsia" w:ascii="Times New Roman" w:hAnsi="Times New Roman" w:eastAsia="方正仿宋_GBK" w:cs="Times New Roman"/>
                <w:b/>
                <w:bCs/>
                <w:spacing w:val="-20"/>
                <w:sz w:val="28"/>
                <w:szCs w:val="28"/>
                <w:lang w:eastAsia="zh-CN"/>
              </w:rPr>
            </w:pPr>
            <w:r>
              <w:rPr>
                <w:rFonts w:hint="eastAsia" w:ascii="Times New Roman" w:hAnsi="Times New Roman" w:eastAsia="方正仿宋_GBK" w:cs="Times New Roman"/>
                <w:b/>
                <w:bCs/>
                <w:spacing w:val="-20"/>
                <w:sz w:val="28"/>
                <w:szCs w:val="28"/>
                <w:lang w:val="en-US" w:eastAsia="zh-CN"/>
              </w:rPr>
              <w:t>八仙过海</w:t>
            </w:r>
          </w:p>
        </w:tc>
        <w:tc>
          <w:tcPr>
            <w:tcW w:w="1552" w:type="dxa"/>
            <w:vAlign w:val="center"/>
          </w:tcPr>
          <w:p>
            <w:pPr>
              <w:jc w:val="center"/>
              <w:rPr>
                <w:rFonts w:hint="eastAsia" w:ascii="Times New Roman" w:hAnsi="Times New Roman" w:eastAsia="方正仿宋_GBK" w:cs="Times New Roman"/>
                <w:b/>
                <w:bCs/>
                <w:spacing w:val="-20"/>
                <w:sz w:val="28"/>
                <w:szCs w:val="28"/>
                <w:lang w:eastAsia="zh-CN"/>
              </w:rPr>
            </w:pPr>
            <w:r>
              <w:rPr>
                <w:rFonts w:hint="eastAsia" w:ascii="Times New Roman" w:hAnsi="Times New Roman" w:eastAsia="方正仿宋_GBK" w:cs="Times New Roman"/>
                <w:b/>
                <w:bCs/>
                <w:spacing w:val="-20"/>
                <w:sz w:val="28"/>
                <w:szCs w:val="28"/>
                <w:lang w:val="en-US" w:eastAsia="zh-CN"/>
              </w:rPr>
              <w:t>蜈蚣竞走</w:t>
            </w:r>
          </w:p>
        </w:tc>
        <w:tc>
          <w:tcPr>
            <w:tcW w:w="1722" w:type="dxa"/>
            <w:vAlign w:val="center"/>
          </w:tcPr>
          <w:p>
            <w:pPr>
              <w:jc w:val="center"/>
              <w:rPr>
                <w:rFonts w:hint="eastAsia" w:ascii="Times New Roman" w:hAnsi="Times New Roman" w:eastAsia="方正仿宋_GBK" w:cs="Times New Roman"/>
                <w:b/>
                <w:bCs/>
                <w:spacing w:val="-20"/>
                <w:sz w:val="28"/>
                <w:szCs w:val="28"/>
                <w:lang w:eastAsia="zh-CN"/>
              </w:rPr>
            </w:pPr>
            <w:r>
              <w:rPr>
                <w:rFonts w:hint="eastAsia" w:ascii="Times New Roman" w:hAnsi="Times New Roman" w:eastAsia="方正仿宋_GBK" w:cs="Times New Roman"/>
                <w:b/>
                <w:bCs/>
                <w:spacing w:val="-20"/>
                <w:sz w:val="28"/>
                <w:szCs w:val="28"/>
                <w:lang w:val="en-US" w:eastAsia="zh-CN"/>
              </w:rPr>
              <w:t>俄罗斯方块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17" w:type="dxa"/>
            <w:vAlign w:val="top"/>
          </w:tcPr>
          <w:p>
            <w:pPr>
              <w:spacing w:line="594" w:lineRule="exact"/>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p>
        </w:tc>
        <w:tc>
          <w:tcPr>
            <w:tcW w:w="1900" w:type="dxa"/>
            <w:vAlign w:val="center"/>
          </w:tcPr>
          <w:p>
            <w:pPr>
              <w:spacing w:line="594" w:lineRule="exact"/>
              <w:jc w:val="both"/>
              <w:rPr>
                <w:rFonts w:hint="default" w:asciiTheme="minorEastAsia" w:hAnsiTheme="minorEastAsia" w:eastAsiaTheme="minorEastAsia" w:cstheme="minorEastAsia"/>
                <w:sz w:val="28"/>
                <w:szCs w:val="28"/>
                <w:lang w:val="en-US" w:eastAsia="zh-CN"/>
              </w:rPr>
            </w:pPr>
          </w:p>
        </w:tc>
        <w:tc>
          <w:tcPr>
            <w:tcW w:w="2949" w:type="dxa"/>
            <w:vAlign w:val="center"/>
          </w:tcPr>
          <w:p>
            <w:pPr>
              <w:spacing w:line="594" w:lineRule="exact"/>
              <w:jc w:val="both"/>
              <w:rPr>
                <w:rFonts w:hint="default" w:asciiTheme="minorEastAsia" w:hAnsiTheme="minorEastAsia" w:eastAsiaTheme="minorEastAsia" w:cstheme="minorEastAsia"/>
                <w:sz w:val="28"/>
                <w:szCs w:val="28"/>
                <w:lang w:val="en-US" w:eastAsia="zh-CN"/>
              </w:rPr>
            </w:pPr>
          </w:p>
        </w:tc>
        <w:tc>
          <w:tcPr>
            <w:tcW w:w="1773" w:type="dxa"/>
            <w:vAlign w:val="center"/>
          </w:tcPr>
          <w:p>
            <w:pPr>
              <w:spacing w:line="594" w:lineRule="exact"/>
              <w:jc w:val="both"/>
              <w:rPr>
                <w:rFonts w:hint="default" w:asciiTheme="minorEastAsia" w:hAnsiTheme="minorEastAsia" w:eastAsiaTheme="minorEastAsia" w:cstheme="minorEastAsia"/>
                <w:sz w:val="28"/>
                <w:szCs w:val="28"/>
                <w:lang w:val="en-US" w:eastAsia="zh-CN"/>
              </w:rPr>
            </w:pPr>
          </w:p>
        </w:tc>
        <w:tc>
          <w:tcPr>
            <w:tcW w:w="1552" w:type="dxa"/>
            <w:vAlign w:val="center"/>
          </w:tcPr>
          <w:p>
            <w:pPr>
              <w:spacing w:line="620" w:lineRule="exact"/>
              <w:jc w:val="both"/>
              <w:rPr>
                <w:rFonts w:hint="eastAsia" w:asciiTheme="minorEastAsia" w:hAnsiTheme="minorEastAsia" w:eastAsiaTheme="minorEastAsia" w:cstheme="minorEastAsia"/>
                <w:spacing w:val="-20"/>
                <w:sz w:val="28"/>
                <w:szCs w:val="28"/>
                <w:lang w:eastAsia="zh-CN"/>
              </w:rPr>
            </w:pPr>
          </w:p>
        </w:tc>
        <w:tc>
          <w:tcPr>
            <w:tcW w:w="1552" w:type="dxa"/>
            <w:vAlign w:val="center"/>
          </w:tcPr>
          <w:p>
            <w:pPr>
              <w:spacing w:line="620" w:lineRule="exact"/>
              <w:jc w:val="both"/>
              <w:rPr>
                <w:rFonts w:hint="eastAsia" w:asciiTheme="minorEastAsia" w:hAnsiTheme="minorEastAsia" w:eastAsiaTheme="minorEastAsia" w:cstheme="minorEastAsia"/>
                <w:spacing w:val="-20"/>
                <w:sz w:val="28"/>
                <w:szCs w:val="28"/>
                <w:lang w:eastAsia="zh-CN"/>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722" w:type="dxa"/>
            <w:vAlign w:val="center"/>
          </w:tcPr>
          <w:p>
            <w:pPr>
              <w:spacing w:line="594" w:lineRule="exact"/>
              <w:jc w:val="both"/>
              <w:rPr>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17" w:type="dxa"/>
            <w:vAlign w:val="top"/>
          </w:tcPr>
          <w:p>
            <w:pPr>
              <w:spacing w:line="594" w:lineRule="exac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w:t>
            </w:r>
          </w:p>
        </w:tc>
        <w:tc>
          <w:tcPr>
            <w:tcW w:w="1900" w:type="dxa"/>
            <w:vAlign w:val="center"/>
          </w:tcPr>
          <w:p>
            <w:pPr>
              <w:spacing w:line="594" w:lineRule="exact"/>
              <w:jc w:val="both"/>
              <w:rPr>
                <w:rFonts w:hint="eastAsia" w:asciiTheme="minorEastAsia" w:hAnsiTheme="minorEastAsia" w:eastAsiaTheme="minorEastAsia" w:cstheme="minorEastAsia"/>
                <w:sz w:val="28"/>
                <w:szCs w:val="28"/>
                <w:lang w:val="en-US" w:eastAsia="zh-CN"/>
              </w:rPr>
            </w:pPr>
          </w:p>
        </w:tc>
        <w:tc>
          <w:tcPr>
            <w:tcW w:w="2949" w:type="dxa"/>
            <w:vAlign w:val="center"/>
          </w:tcPr>
          <w:p>
            <w:pPr>
              <w:spacing w:line="594" w:lineRule="exact"/>
              <w:jc w:val="both"/>
              <w:rPr>
                <w:rFonts w:hint="eastAsia" w:asciiTheme="minorEastAsia" w:hAnsiTheme="minorEastAsia" w:eastAsiaTheme="minorEastAsia" w:cstheme="minorEastAsia"/>
                <w:sz w:val="28"/>
                <w:szCs w:val="28"/>
              </w:rPr>
            </w:pPr>
          </w:p>
        </w:tc>
        <w:tc>
          <w:tcPr>
            <w:tcW w:w="1773"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722" w:type="dxa"/>
            <w:vAlign w:val="center"/>
          </w:tcPr>
          <w:p>
            <w:pPr>
              <w:spacing w:line="594" w:lineRule="exact"/>
              <w:jc w:val="both"/>
              <w:rPr>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17" w:type="dxa"/>
            <w:vAlign w:val="top"/>
          </w:tcPr>
          <w:p>
            <w:pPr>
              <w:spacing w:line="594" w:lineRule="exac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w:t>
            </w:r>
          </w:p>
        </w:tc>
        <w:tc>
          <w:tcPr>
            <w:tcW w:w="1900" w:type="dxa"/>
            <w:vAlign w:val="center"/>
          </w:tcPr>
          <w:p>
            <w:pPr>
              <w:spacing w:line="594" w:lineRule="exact"/>
              <w:jc w:val="both"/>
              <w:rPr>
                <w:rFonts w:hint="eastAsia" w:asciiTheme="minorEastAsia" w:hAnsiTheme="minorEastAsia" w:eastAsiaTheme="minorEastAsia" w:cstheme="minorEastAsia"/>
                <w:sz w:val="28"/>
                <w:szCs w:val="28"/>
              </w:rPr>
            </w:pPr>
          </w:p>
        </w:tc>
        <w:tc>
          <w:tcPr>
            <w:tcW w:w="2949" w:type="dxa"/>
            <w:vAlign w:val="center"/>
          </w:tcPr>
          <w:p>
            <w:pPr>
              <w:spacing w:line="594" w:lineRule="exact"/>
              <w:jc w:val="both"/>
              <w:rPr>
                <w:rFonts w:hint="eastAsia" w:asciiTheme="minorEastAsia" w:hAnsiTheme="minorEastAsia" w:eastAsiaTheme="minorEastAsia" w:cstheme="minorEastAsia"/>
                <w:sz w:val="28"/>
                <w:szCs w:val="28"/>
              </w:rPr>
            </w:pPr>
          </w:p>
        </w:tc>
        <w:tc>
          <w:tcPr>
            <w:tcW w:w="1773"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722" w:type="dxa"/>
            <w:vAlign w:val="center"/>
          </w:tcPr>
          <w:p>
            <w:pPr>
              <w:spacing w:line="594" w:lineRule="exact"/>
              <w:jc w:val="both"/>
              <w:rPr>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17" w:type="dxa"/>
            <w:vAlign w:val="top"/>
          </w:tcPr>
          <w:p>
            <w:pPr>
              <w:spacing w:line="594" w:lineRule="exac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w:t>
            </w:r>
          </w:p>
        </w:tc>
        <w:tc>
          <w:tcPr>
            <w:tcW w:w="1900" w:type="dxa"/>
            <w:vAlign w:val="center"/>
          </w:tcPr>
          <w:p>
            <w:pPr>
              <w:spacing w:line="594" w:lineRule="exact"/>
              <w:jc w:val="both"/>
              <w:rPr>
                <w:rFonts w:hint="eastAsia" w:asciiTheme="minorEastAsia" w:hAnsiTheme="minorEastAsia" w:eastAsiaTheme="minorEastAsia" w:cstheme="minorEastAsia"/>
                <w:sz w:val="28"/>
                <w:szCs w:val="28"/>
              </w:rPr>
            </w:pPr>
          </w:p>
        </w:tc>
        <w:tc>
          <w:tcPr>
            <w:tcW w:w="2949" w:type="dxa"/>
            <w:vAlign w:val="center"/>
          </w:tcPr>
          <w:p>
            <w:pPr>
              <w:spacing w:line="594" w:lineRule="exact"/>
              <w:jc w:val="both"/>
              <w:rPr>
                <w:rFonts w:hint="eastAsia" w:asciiTheme="minorEastAsia" w:hAnsiTheme="minorEastAsia" w:eastAsiaTheme="minorEastAsia" w:cstheme="minorEastAsia"/>
                <w:sz w:val="28"/>
                <w:szCs w:val="28"/>
              </w:rPr>
            </w:pPr>
          </w:p>
        </w:tc>
        <w:tc>
          <w:tcPr>
            <w:tcW w:w="1773"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722" w:type="dxa"/>
            <w:vAlign w:val="center"/>
          </w:tcPr>
          <w:p>
            <w:pPr>
              <w:spacing w:line="594" w:lineRule="exact"/>
              <w:jc w:val="both"/>
              <w:rPr>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17" w:type="dxa"/>
            <w:vAlign w:val="top"/>
          </w:tcPr>
          <w:p>
            <w:pPr>
              <w:spacing w:line="594" w:lineRule="exac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w:t>
            </w:r>
          </w:p>
        </w:tc>
        <w:tc>
          <w:tcPr>
            <w:tcW w:w="1900" w:type="dxa"/>
            <w:vAlign w:val="center"/>
          </w:tcPr>
          <w:p>
            <w:pPr>
              <w:spacing w:line="594" w:lineRule="exact"/>
              <w:jc w:val="both"/>
              <w:rPr>
                <w:rFonts w:hint="eastAsia" w:asciiTheme="minorEastAsia" w:hAnsiTheme="minorEastAsia" w:eastAsiaTheme="minorEastAsia" w:cstheme="minorEastAsia"/>
                <w:sz w:val="28"/>
                <w:szCs w:val="28"/>
              </w:rPr>
            </w:pPr>
          </w:p>
        </w:tc>
        <w:tc>
          <w:tcPr>
            <w:tcW w:w="2949" w:type="dxa"/>
            <w:vAlign w:val="center"/>
          </w:tcPr>
          <w:p>
            <w:pPr>
              <w:spacing w:line="594" w:lineRule="exact"/>
              <w:jc w:val="both"/>
              <w:rPr>
                <w:rFonts w:hint="eastAsia" w:asciiTheme="minorEastAsia" w:hAnsiTheme="minorEastAsia" w:eastAsiaTheme="minorEastAsia" w:cstheme="minorEastAsia"/>
                <w:sz w:val="28"/>
                <w:szCs w:val="28"/>
              </w:rPr>
            </w:pPr>
          </w:p>
        </w:tc>
        <w:tc>
          <w:tcPr>
            <w:tcW w:w="1773"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722" w:type="dxa"/>
            <w:vAlign w:val="center"/>
          </w:tcPr>
          <w:p>
            <w:pPr>
              <w:spacing w:line="594" w:lineRule="exact"/>
              <w:jc w:val="both"/>
              <w:rPr>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17" w:type="dxa"/>
            <w:vAlign w:val="top"/>
          </w:tcPr>
          <w:p>
            <w:pPr>
              <w:spacing w:line="594" w:lineRule="exac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6</w:t>
            </w:r>
          </w:p>
        </w:tc>
        <w:tc>
          <w:tcPr>
            <w:tcW w:w="1900" w:type="dxa"/>
            <w:vAlign w:val="center"/>
          </w:tcPr>
          <w:p>
            <w:pPr>
              <w:spacing w:line="594" w:lineRule="exact"/>
              <w:jc w:val="both"/>
              <w:rPr>
                <w:rFonts w:hint="eastAsia" w:asciiTheme="minorEastAsia" w:hAnsiTheme="minorEastAsia" w:eastAsiaTheme="minorEastAsia" w:cstheme="minorEastAsia"/>
                <w:sz w:val="28"/>
                <w:szCs w:val="28"/>
              </w:rPr>
            </w:pPr>
          </w:p>
        </w:tc>
        <w:tc>
          <w:tcPr>
            <w:tcW w:w="2949" w:type="dxa"/>
            <w:vAlign w:val="center"/>
          </w:tcPr>
          <w:p>
            <w:pPr>
              <w:spacing w:line="594" w:lineRule="exact"/>
              <w:jc w:val="both"/>
              <w:rPr>
                <w:rFonts w:hint="eastAsia" w:asciiTheme="minorEastAsia" w:hAnsiTheme="minorEastAsia" w:eastAsiaTheme="minorEastAsia" w:cstheme="minorEastAsia"/>
                <w:sz w:val="28"/>
                <w:szCs w:val="28"/>
              </w:rPr>
            </w:pPr>
          </w:p>
        </w:tc>
        <w:tc>
          <w:tcPr>
            <w:tcW w:w="1773"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722" w:type="dxa"/>
            <w:vAlign w:val="center"/>
          </w:tcPr>
          <w:p>
            <w:pPr>
              <w:spacing w:line="594" w:lineRule="exact"/>
              <w:jc w:val="both"/>
              <w:rPr>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17" w:type="dxa"/>
            <w:vAlign w:val="top"/>
          </w:tcPr>
          <w:p>
            <w:pPr>
              <w:spacing w:line="594" w:lineRule="exac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w:t>
            </w:r>
          </w:p>
        </w:tc>
        <w:tc>
          <w:tcPr>
            <w:tcW w:w="1900" w:type="dxa"/>
            <w:vAlign w:val="center"/>
          </w:tcPr>
          <w:p>
            <w:pPr>
              <w:spacing w:line="594" w:lineRule="exact"/>
              <w:jc w:val="both"/>
              <w:rPr>
                <w:rFonts w:hint="eastAsia" w:asciiTheme="minorEastAsia" w:hAnsiTheme="minorEastAsia" w:eastAsiaTheme="minorEastAsia" w:cstheme="minorEastAsia"/>
                <w:sz w:val="28"/>
                <w:szCs w:val="28"/>
              </w:rPr>
            </w:pPr>
          </w:p>
        </w:tc>
        <w:tc>
          <w:tcPr>
            <w:tcW w:w="2949" w:type="dxa"/>
            <w:vAlign w:val="center"/>
          </w:tcPr>
          <w:p>
            <w:pPr>
              <w:spacing w:line="594" w:lineRule="exact"/>
              <w:jc w:val="both"/>
              <w:rPr>
                <w:rFonts w:hint="eastAsia" w:asciiTheme="minorEastAsia" w:hAnsiTheme="minorEastAsia" w:eastAsiaTheme="minorEastAsia" w:cstheme="minorEastAsia"/>
                <w:sz w:val="28"/>
                <w:szCs w:val="28"/>
              </w:rPr>
            </w:pPr>
          </w:p>
        </w:tc>
        <w:tc>
          <w:tcPr>
            <w:tcW w:w="1773"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552" w:type="dxa"/>
            <w:vAlign w:val="center"/>
          </w:tcPr>
          <w:p>
            <w:pPr>
              <w:spacing w:line="594" w:lineRule="exact"/>
              <w:jc w:val="both"/>
              <w:rPr>
                <w:rFonts w:hint="eastAsia" w:asciiTheme="minorEastAsia" w:hAnsiTheme="minorEastAsia" w:eastAsiaTheme="minorEastAsia" w:cstheme="minorEastAsia"/>
                <w:sz w:val="28"/>
                <w:szCs w:val="28"/>
              </w:rPr>
            </w:pPr>
          </w:p>
        </w:tc>
        <w:tc>
          <w:tcPr>
            <w:tcW w:w="1722" w:type="dxa"/>
            <w:vAlign w:val="center"/>
          </w:tcPr>
          <w:p>
            <w:pPr>
              <w:spacing w:line="594" w:lineRule="exact"/>
              <w:jc w:val="both"/>
              <w:rPr>
                <w:rFonts w:hint="eastAsia" w:asciiTheme="minorEastAsia" w:hAnsiTheme="minorEastAsia" w:eastAsiaTheme="minorEastAsia" w:cstheme="minorEastAsia"/>
                <w:sz w:val="28"/>
                <w:szCs w:val="28"/>
              </w:rPr>
            </w:pPr>
          </w:p>
        </w:tc>
      </w:tr>
    </w:tbl>
    <w:p>
      <w:pPr>
        <w:spacing w:line="594" w:lineRule="exact"/>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领队：                   联系方式： </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textAlignment w:val="auto"/>
        <w:outlineLvl w:val="9"/>
        <w:rPr>
          <w:rFonts w:ascii="Times New Roman" w:hAnsi="Times New Roman" w:eastAsia="方正仿宋_GBK" w:cs="Times New Roman"/>
          <w:sz w:val="32"/>
          <w:szCs w:val="32"/>
        </w:rPr>
      </w:pPr>
      <w:r>
        <w:rPr>
          <w:rFonts w:ascii="Times New Roman" w:hAnsi="Times New Roman" w:eastAsia="方正仿宋_GBK" w:cs="Times New Roman"/>
          <w:sz w:val="32"/>
          <w:szCs w:val="32"/>
        </w:rPr>
        <w:t>注：</w:t>
      </w:r>
      <w:r>
        <w:rPr>
          <w:rFonts w:hint="eastAsia" w:eastAsia="方正仿宋_GBK" w:cs="Times New Roman"/>
          <w:sz w:val="32"/>
          <w:szCs w:val="32"/>
          <w:lang w:val="en-US" w:eastAsia="zh-CN"/>
        </w:rPr>
        <w:t>1、请</w:t>
      </w:r>
      <w:r>
        <w:rPr>
          <w:rFonts w:ascii="Times New Roman" w:hAnsi="Times New Roman" w:eastAsia="方正仿宋_GBK" w:cs="Times New Roman"/>
          <w:sz w:val="32"/>
          <w:szCs w:val="32"/>
        </w:rPr>
        <w:t>用“√”标注参赛项目。</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left"/>
        <w:textAlignment w:val="auto"/>
        <w:outlineLvl w:val="9"/>
        <w:rPr>
          <w:rFonts w:hint="default" w:ascii="Times New Roman" w:hAnsi="Times New Roman" w:eastAsia="方正仿宋_GBK" w:cs="Times New Roman"/>
          <w:sz w:val="32"/>
          <w:szCs w:val="32"/>
          <w:lang w:val="en-US" w:eastAsia="zh-CN"/>
        </w:rPr>
        <w:sectPr>
          <w:footerReference r:id="rId3" w:type="default"/>
          <w:pgSz w:w="16838" w:h="11906" w:orient="landscape"/>
          <w:pgMar w:top="1446" w:right="1588" w:bottom="1446" w:left="1588" w:header="851" w:footer="992" w:gutter="0"/>
          <w:pgNumType w:fmt="numberInDash"/>
          <w:cols w:space="0" w:num="1"/>
          <w:docGrid w:type="lines" w:linePitch="321" w:charSpace="0"/>
        </w:sectPr>
      </w:pPr>
      <w:r>
        <w:rPr>
          <w:rFonts w:hint="eastAsia" w:eastAsia="方正仿宋_GBK" w:cs="Times New Roman"/>
          <w:sz w:val="32"/>
          <w:szCs w:val="32"/>
          <w:lang w:val="en-US" w:eastAsia="zh-CN"/>
        </w:rPr>
        <w:t>2、请填写每位运动员身份证号，以便组委员给运动员购买保险。</w:t>
      </w:r>
    </w:p>
    <w:p>
      <w:pPr>
        <w:jc w:val="lef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附件2</w:t>
      </w:r>
    </w:p>
    <w:p>
      <w:pPr>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201</w:t>
      </w:r>
      <w:r>
        <w:rPr>
          <w:rFonts w:hint="eastAsia" w:ascii="方正小标宋_GBK" w:hAnsi="方正小标宋_GBK" w:eastAsia="方正小标宋_GBK" w:cs="方正小标宋_GBK"/>
          <w:b w:val="0"/>
          <w:bCs w:val="0"/>
          <w:sz w:val="44"/>
          <w:szCs w:val="44"/>
          <w:lang w:val="en-US" w:eastAsia="zh-CN"/>
        </w:rPr>
        <w:t>9</w:t>
      </w:r>
      <w:r>
        <w:rPr>
          <w:rFonts w:hint="eastAsia" w:ascii="方正小标宋_GBK" w:hAnsi="方正小标宋_GBK" w:eastAsia="方正小标宋_GBK" w:cs="方正小标宋_GBK"/>
          <w:b w:val="0"/>
          <w:bCs w:val="0"/>
          <w:sz w:val="44"/>
          <w:szCs w:val="44"/>
        </w:rPr>
        <w:t>年渝中区</w:t>
      </w:r>
      <w:r>
        <w:rPr>
          <w:rFonts w:hint="eastAsia" w:ascii="方正小标宋_GBK" w:hAnsi="方正小标宋_GBK" w:eastAsia="方正小标宋_GBK" w:cs="方正小标宋_GBK"/>
          <w:b w:val="0"/>
          <w:bCs w:val="0"/>
          <w:sz w:val="44"/>
          <w:szCs w:val="44"/>
          <w:lang w:eastAsia="zh-CN"/>
        </w:rPr>
        <w:t>商务系统</w:t>
      </w:r>
      <w:r>
        <w:rPr>
          <w:rFonts w:hint="eastAsia" w:ascii="方正小标宋_GBK" w:hAnsi="方正小标宋_GBK" w:eastAsia="方正小标宋_GBK" w:cs="方正小标宋_GBK"/>
          <w:b w:val="0"/>
          <w:bCs w:val="0"/>
          <w:sz w:val="44"/>
          <w:szCs w:val="44"/>
        </w:rPr>
        <w:t>趣味运动会项目及规则</w:t>
      </w:r>
    </w:p>
    <w:p>
      <w:pPr>
        <w:jc w:val="center"/>
        <w:rPr>
          <w:rFonts w:ascii="Times New Roman" w:hAnsi="Times New Roman" w:eastAsia="方正小标宋_GBK" w:cs="Times New Roman"/>
          <w:b/>
          <w:bCs/>
          <w:sz w:val="44"/>
          <w:szCs w:val="44"/>
        </w:rPr>
      </w:pPr>
    </w:p>
    <w:p>
      <w:pPr>
        <w:rPr>
          <w:rFonts w:hint="eastAsia" w:ascii="方正楷体_GBK" w:hAnsi="方正楷体_GBK" w:eastAsia="方正楷体_GBK" w:cs="方正楷体_GBK"/>
          <w:b/>
          <w:bCs/>
          <w:sz w:val="32"/>
          <w:szCs w:val="32"/>
          <w:lang w:eastAsia="zh-CN"/>
        </w:rPr>
      </w:pPr>
      <w:r>
        <w:rPr>
          <w:rFonts w:hint="eastAsia" w:ascii="方正楷体_GBK" w:hAnsi="方正楷体_GBK" w:eastAsia="方正楷体_GBK" w:cs="方正楷体_GBK"/>
        </w:rPr>
        <w:drawing>
          <wp:anchor distT="0" distB="0" distL="114300" distR="114300" simplePos="0" relativeHeight="251687936" behindDoc="0" locked="0" layoutInCell="1" allowOverlap="1">
            <wp:simplePos x="0" y="0"/>
            <wp:positionH relativeFrom="column">
              <wp:posOffset>2339340</wp:posOffset>
            </wp:positionH>
            <wp:positionV relativeFrom="paragraph">
              <wp:posOffset>392430</wp:posOffset>
            </wp:positionV>
            <wp:extent cx="2310765" cy="2078990"/>
            <wp:effectExtent l="0" t="0" r="5715" b="8890"/>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5"/>
                    <a:stretch>
                      <a:fillRect/>
                    </a:stretch>
                  </pic:blipFill>
                  <pic:spPr>
                    <a:xfrm>
                      <a:off x="0" y="0"/>
                      <a:ext cx="2310765" cy="2078990"/>
                    </a:xfrm>
                    <a:prstGeom prst="rect">
                      <a:avLst/>
                    </a:prstGeom>
                  </pic:spPr>
                </pic:pic>
              </a:graphicData>
            </a:graphic>
          </wp:anchor>
        </w:drawing>
      </w:r>
      <w:r>
        <w:rPr>
          <w:rFonts w:hint="eastAsia" w:ascii="方正楷体_GBK" w:hAnsi="方正楷体_GBK" w:eastAsia="方正楷体_GBK" w:cs="方正楷体_GBK"/>
        </w:rPr>
        <w:drawing>
          <wp:anchor distT="0" distB="0" distL="114300" distR="114300" simplePos="0" relativeHeight="251686912" behindDoc="0" locked="0" layoutInCell="1" allowOverlap="1">
            <wp:simplePos x="0" y="0"/>
            <wp:positionH relativeFrom="column">
              <wp:posOffset>46355</wp:posOffset>
            </wp:positionH>
            <wp:positionV relativeFrom="paragraph">
              <wp:posOffset>368300</wp:posOffset>
            </wp:positionV>
            <wp:extent cx="2229485" cy="2115820"/>
            <wp:effectExtent l="0" t="0" r="10795" b="254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6"/>
                    <a:stretch>
                      <a:fillRect/>
                    </a:stretch>
                  </pic:blipFill>
                  <pic:spPr>
                    <a:xfrm>
                      <a:off x="0" y="0"/>
                      <a:ext cx="2229485" cy="2115820"/>
                    </a:xfrm>
                    <a:prstGeom prst="rect">
                      <a:avLst/>
                    </a:prstGeom>
                  </pic:spPr>
                </pic:pic>
              </a:graphicData>
            </a:graphic>
          </wp:anchor>
        </w:drawing>
      </w:r>
      <w:r>
        <w:rPr>
          <w:rFonts w:hint="eastAsia" w:ascii="方正楷体_GBK" w:hAnsi="方正楷体_GBK" w:eastAsia="方正楷体_GBK" w:cs="方正楷体_GBK"/>
          <w:b/>
          <w:bCs/>
          <w:sz w:val="32"/>
          <w:szCs w:val="32"/>
        </w:rPr>
        <w:t xml:space="preserve">项目一  </w:t>
      </w:r>
      <w:r>
        <w:rPr>
          <w:rFonts w:hint="eastAsia" w:ascii="方正楷体_GBK" w:hAnsi="方正楷体_GBK" w:eastAsia="方正楷体_GBK" w:cs="方正楷体_GBK"/>
          <w:b/>
          <w:bCs/>
          <w:sz w:val="32"/>
          <w:szCs w:val="32"/>
          <w:lang w:eastAsia="zh-CN"/>
        </w:rPr>
        <w:t>鸿运当头</w:t>
      </w:r>
    </w:p>
    <w:p>
      <w:pPr>
        <w:rPr>
          <w:rFonts w:ascii="Times New Roman" w:hAnsi="Times New Roman" w:eastAsia="方正仿宋_GBK" w:cs="Times New Roman"/>
          <w:bCs/>
          <w:sz w:val="32"/>
          <w:szCs w:val="32"/>
        </w:rPr>
      </w:pPr>
    </w:p>
    <w:p>
      <w:pPr>
        <w:rPr>
          <w:rFonts w:ascii="Times New Roman" w:hAnsi="Times New Roman" w:eastAsia="方正仿宋_GBK" w:cs="Times New Roman"/>
          <w:bCs/>
          <w:sz w:val="32"/>
          <w:szCs w:val="32"/>
        </w:rPr>
      </w:pPr>
    </w:p>
    <w:p>
      <w:pPr>
        <w:rPr>
          <w:rFonts w:ascii="Times New Roman" w:hAnsi="Times New Roman" w:eastAsia="方正仿宋_GBK" w:cs="Times New Roman"/>
          <w:bCs/>
          <w:sz w:val="32"/>
          <w:szCs w:val="32"/>
        </w:rPr>
      </w:pPr>
    </w:p>
    <w:p>
      <w:pPr>
        <w:rPr>
          <w:rFonts w:ascii="Times New Roman" w:hAnsi="Times New Roman" w:eastAsia="方正仿宋_GBK" w:cs="Times New Roman"/>
          <w:bCs/>
          <w:sz w:val="32"/>
          <w:szCs w:val="32"/>
        </w:rPr>
      </w:pPr>
    </w:p>
    <w:p>
      <w:pPr>
        <w:rPr>
          <w:rFonts w:ascii="Times New Roman" w:hAnsi="Times New Roman" w:eastAsia="方正仿宋_GBK" w:cs="Times New Roman"/>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【参赛人数】每队5人，3男2女</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【比赛器材】大型软质充气“乾坤球”</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【比赛方法】</w:t>
      </w:r>
      <w:bookmarkStart w:id="0" w:name="_GoBack"/>
      <w:bookmarkEnd w:id="0"/>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1.队员分别站于赛道的起点；</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2.起点队员托举比赛器材过肩立于起跑线后做好比赛准备。裁判发令计时开始，名队员通过协作配合使比赛器材在跑道上行进，道具触及终点线后，绕过终点旗杆，队员再以相同的方式返回起点。</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3.以比赛道具触及起点线所在垂直平面为计时终止，用时少者名次列前。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【注意事项】</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1.比赛过程中，所有队员不得脱离比赛器材，若有队员倒地或脱离比赛器材，该队所有队员须原地停止，待调整到初始状态后，方可继续前进，如有违规，加时5秒/次。</w:t>
      </w:r>
    </w:p>
    <w:p>
      <w:pPr>
        <w:rPr>
          <w:rFonts w:hint="eastAsia" w:ascii="Times New Roman" w:hAnsi="Times New Roman" w:eastAsia="方正仿宋_GBK" w:cs="Times New Roman"/>
          <w:bCs/>
          <w:sz w:val="32"/>
          <w:szCs w:val="32"/>
        </w:rPr>
      </w:pPr>
    </w:p>
    <w:p>
      <w:pPr>
        <w:rPr>
          <w:rFonts w:hint="eastAsia" w:ascii="方正楷体_GBK" w:hAnsi="方正楷体_GBK" w:eastAsia="方正楷体_GBK" w:cs="方正楷体_GBK"/>
          <w:b/>
          <w:bCs/>
          <w:sz w:val="32"/>
          <w:szCs w:val="32"/>
          <w:lang w:eastAsia="zh-CN"/>
        </w:rPr>
      </w:pPr>
      <w:r>
        <w:rPr>
          <w:rFonts w:hint="eastAsia" w:ascii="方正楷体_GBK" w:hAnsi="方正楷体_GBK" w:eastAsia="方正楷体_GBK" w:cs="方正楷体_GBK"/>
          <w:b/>
          <w:bCs/>
          <w:sz w:val="32"/>
          <w:szCs w:val="32"/>
        </w:rPr>
        <w:t xml:space="preserve">项目二 </w:t>
      </w:r>
      <w:r>
        <w:rPr>
          <w:rFonts w:hint="eastAsia" w:ascii="方正楷体_GBK" w:hAnsi="方正楷体_GBK" w:eastAsia="方正楷体_GBK" w:cs="方正楷体_GBK"/>
          <w:b/>
          <w:bCs/>
          <w:sz w:val="32"/>
          <w:szCs w:val="32"/>
          <w:lang w:eastAsia="zh-CN"/>
        </w:rPr>
        <w:t>八仙过海</w:t>
      </w:r>
    </w:p>
    <w:p>
      <w:pPr>
        <w:rPr>
          <w:rFonts w:ascii="Times New Roman" w:hAnsi="Times New Roman" w:eastAsia="方正仿宋_GBK" w:cs="Times New Roman"/>
          <w:bCs/>
          <w:sz w:val="32"/>
          <w:szCs w:val="32"/>
        </w:rPr>
      </w:pPr>
      <w:r>
        <w:drawing>
          <wp:anchor distT="0" distB="0" distL="114300" distR="114300" simplePos="0" relativeHeight="251688960" behindDoc="0" locked="0" layoutInCell="1" allowOverlap="1">
            <wp:simplePos x="0" y="0"/>
            <wp:positionH relativeFrom="column">
              <wp:posOffset>2552700</wp:posOffset>
            </wp:positionH>
            <wp:positionV relativeFrom="paragraph">
              <wp:posOffset>40640</wp:posOffset>
            </wp:positionV>
            <wp:extent cx="2467610" cy="2233295"/>
            <wp:effectExtent l="0" t="0" r="1270" b="6985"/>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7"/>
                    <a:stretch>
                      <a:fillRect/>
                    </a:stretch>
                  </pic:blipFill>
                  <pic:spPr>
                    <a:xfrm>
                      <a:off x="0" y="0"/>
                      <a:ext cx="2467610" cy="2233295"/>
                    </a:xfrm>
                    <a:prstGeom prst="rect">
                      <a:avLst/>
                    </a:prstGeom>
                  </pic:spPr>
                </pic:pic>
              </a:graphicData>
            </a:graphic>
          </wp:anchor>
        </w:drawing>
      </w:r>
      <w:r>
        <w:drawing>
          <wp:anchor distT="0" distB="0" distL="114300" distR="114300" simplePos="0" relativeHeight="251689984" behindDoc="0" locked="0" layoutInCell="1" allowOverlap="1">
            <wp:simplePos x="0" y="0"/>
            <wp:positionH relativeFrom="column">
              <wp:posOffset>-68580</wp:posOffset>
            </wp:positionH>
            <wp:positionV relativeFrom="paragraph">
              <wp:posOffset>50800</wp:posOffset>
            </wp:positionV>
            <wp:extent cx="2567305" cy="2200910"/>
            <wp:effectExtent l="0" t="0" r="8255" b="889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a:stretch>
                      <a:fillRect/>
                    </a:stretch>
                  </pic:blipFill>
                  <pic:spPr>
                    <a:xfrm>
                      <a:off x="0" y="0"/>
                      <a:ext cx="2567305" cy="2200910"/>
                    </a:xfrm>
                    <a:prstGeom prst="rect">
                      <a:avLst/>
                    </a:prstGeom>
                  </pic:spPr>
                </pic:pic>
              </a:graphicData>
            </a:graphic>
          </wp:anchor>
        </w:drawing>
      </w:r>
    </w:p>
    <w:p>
      <w:pPr>
        <w:rPr>
          <w:rFonts w:ascii="Times New Roman" w:hAnsi="Times New Roman" w:eastAsia="方正仿宋_GBK" w:cs="Times New Roman"/>
          <w:bCs/>
          <w:sz w:val="32"/>
          <w:szCs w:val="32"/>
        </w:rPr>
      </w:pPr>
    </w:p>
    <w:p>
      <w:pPr>
        <w:rPr>
          <w:rFonts w:ascii="Times New Roman" w:hAnsi="Times New Roman" w:eastAsia="方正仿宋_GBK" w:cs="Times New Roman"/>
          <w:bCs/>
          <w:sz w:val="32"/>
          <w:szCs w:val="32"/>
        </w:rPr>
      </w:pPr>
    </w:p>
    <w:p>
      <w:pPr>
        <w:rPr>
          <w:rFonts w:ascii="Times New Roman" w:hAnsi="Times New Roman" w:eastAsia="方正仿宋_GBK" w:cs="Times New Roman"/>
          <w:bCs/>
          <w:sz w:val="32"/>
          <w:szCs w:val="32"/>
        </w:rPr>
      </w:pPr>
    </w:p>
    <w:p>
      <w:pPr>
        <w:rPr>
          <w:rFonts w:ascii="Times New Roman" w:hAnsi="Times New Roman" w:eastAsia="方正仿宋_GBK" w:cs="Times New Roman"/>
          <w:bCs/>
          <w:sz w:val="32"/>
          <w:szCs w:val="32"/>
        </w:rPr>
      </w:pPr>
    </w:p>
    <w:p>
      <w:pPr>
        <w:rPr>
          <w:rFonts w:hint="eastAsia" w:ascii="Times New Roman" w:hAnsi="Times New Roman" w:eastAsia="方正仿宋_GBK" w:cs="Times New Roman"/>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【参赛人数】每队</w:t>
      </w:r>
      <w:r>
        <w:rPr>
          <w:rFonts w:hint="eastAsia" w:ascii="Times New Roman" w:hAnsi="Times New Roman" w:eastAsia="方正仿宋_GBK" w:cs="Times New Roman"/>
          <w:bCs/>
          <w:sz w:val="32"/>
          <w:szCs w:val="32"/>
          <w:lang w:val="en-US" w:eastAsia="zh-CN"/>
        </w:rPr>
        <w:t>10</w:t>
      </w:r>
      <w:r>
        <w:rPr>
          <w:rFonts w:hint="eastAsia" w:ascii="Times New Roman" w:hAnsi="Times New Roman" w:eastAsia="方正仿宋_GBK" w:cs="Times New Roman"/>
          <w:bCs/>
          <w:sz w:val="32"/>
          <w:szCs w:val="32"/>
        </w:rPr>
        <w:t>人，</w:t>
      </w:r>
      <w:r>
        <w:rPr>
          <w:rFonts w:hint="eastAsia" w:ascii="Times New Roman" w:hAnsi="Times New Roman" w:eastAsia="方正仿宋_GBK" w:cs="Times New Roman"/>
          <w:bCs/>
          <w:sz w:val="32"/>
          <w:szCs w:val="32"/>
          <w:lang w:val="en-US" w:eastAsia="zh-CN"/>
        </w:rPr>
        <w:t>5</w:t>
      </w:r>
      <w:r>
        <w:rPr>
          <w:rFonts w:hint="eastAsia" w:ascii="Times New Roman" w:hAnsi="Times New Roman" w:eastAsia="方正仿宋_GBK" w:cs="Times New Roman"/>
          <w:bCs/>
          <w:sz w:val="32"/>
          <w:szCs w:val="32"/>
        </w:rPr>
        <w:t>男</w:t>
      </w:r>
      <w:r>
        <w:rPr>
          <w:rFonts w:hint="eastAsia" w:ascii="Times New Roman" w:hAnsi="Times New Roman" w:eastAsia="方正仿宋_GBK" w:cs="Times New Roman"/>
          <w:bCs/>
          <w:sz w:val="32"/>
          <w:szCs w:val="32"/>
          <w:lang w:val="en-US" w:eastAsia="zh-CN"/>
        </w:rPr>
        <w:t>5</w:t>
      </w:r>
      <w:r>
        <w:rPr>
          <w:rFonts w:hint="eastAsia" w:ascii="Times New Roman" w:hAnsi="Times New Roman" w:eastAsia="方正仿宋_GBK" w:cs="Times New Roman"/>
          <w:bCs/>
          <w:sz w:val="32"/>
          <w:szCs w:val="32"/>
        </w:rPr>
        <w:t xml:space="preserve">女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【比赛器材】充气气垫床及轮轴、活力球</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【比赛方法】</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1.队员分成两组，分别站于赛道的起点，起点的2名队员坐于气垫床背上一起抱着活力球，</w:t>
      </w:r>
      <w:r>
        <w:rPr>
          <w:rFonts w:hint="eastAsia" w:ascii="Times New Roman" w:hAnsi="Times New Roman" w:eastAsia="方正仿宋_GBK" w:cs="Times New Roman"/>
          <w:bCs/>
          <w:sz w:val="32"/>
          <w:szCs w:val="32"/>
          <w:lang w:val="en-US" w:eastAsia="zh-CN"/>
        </w:rPr>
        <w:t>3</w:t>
      </w:r>
      <w:r>
        <w:rPr>
          <w:rFonts w:hint="eastAsia" w:ascii="Times New Roman" w:hAnsi="Times New Roman" w:eastAsia="方正仿宋_GBK" w:cs="Times New Roman"/>
          <w:bCs/>
          <w:sz w:val="32"/>
          <w:szCs w:val="32"/>
        </w:rPr>
        <w:t>名队员分别在两侧向前推，</w:t>
      </w:r>
      <w:r>
        <w:rPr>
          <w:rFonts w:hint="eastAsia" w:ascii="Times New Roman" w:hAnsi="Times New Roman" w:eastAsia="方正仿宋_GBK" w:cs="Times New Roman"/>
          <w:bCs/>
          <w:sz w:val="32"/>
          <w:szCs w:val="32"/>
          <w:lang w:val="en-US" w:eastAsia="zh-CN"/>
        </w:rPr>
        <w:t>3</w:t>
      </w:r>
      <w:r>
        <w:rPr>
          <w:rFonts w:hint="eastAsia" w:ascii="Times New Roman" w:hAnsi="Times New Roman" w:eastAsia="方正仿宋_GBK" w:cs="Times New Roman"/>
          <w:bCs/>
          <w:sz w:val="32"/>
          <w:szCs w:val="32"/>
        </w:rPr>
        <w:t>名队员相互配合搬运柱子垫于神龟前面作为轮轴；</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2.裁判发令计时开始，从起点向前推向终点，到达终点后，把道具交给终点的队员，终点的队员再以相同的方式返回起点，当道具头部接触到起点线所在平面，计时终止，用时少的队名列前。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【注意事项】</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1.中途气垫床触地，加时5秒/次</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2.若活动力球、队员中途触地，需捡好球并摆好位置后，才可继续前进。</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【适合范围】年龄：建议18-50岁人群  场地：室内外均可；该项目不可直接在水泥地上使用，若在水泥地上开展，需使用赛道地毯。</w:t>
      </w:r>
    </w:p>
    <w:p>
      <w:pPr>
        <w:rPr>
          <w:rFonts w:ascii="Times New Roman" w:hAnsi="Times New Roman" w:eastAsia="方正黑体_GBK" w:cs="Times New Roman"/>
          <w:b/>
          <w:bCs/>
          <w:sz w:val="32"/>
          <w:szCs w:val="32"/>
        </w:rPr>
      </w:pPr>
    </w:p>
    <w:p>
      <w:pPr>
        <w:rPr>
          <w:rFonts w:hint="eastAsia" w:ascii="方正楷体_GBK" w:hAnsi="方正楷体_GBK" w:eastAsia="方正楷体_GBK" w:cs="方正楷体_GBK"/>
          <w:b/>
          <w:bCs/>
          <w:sz w:val="32"/>
          <w:szCs w:val="32"/>
          <w:lang w:eastAsia="zh-CN"/>
        </w:rPr>
      </w:pPr>
      <w:r>
        <w:rPr>
          <w:rFonts w:hint="eastAsia" w:ascii="方正楷体_GBK" w:hAnsi="方正楷体_GBK" w:eastAsia="方正楷体_GBK" w:cs="方正楷体_GBK"/>
          <w:b/>
          <w:bCs/>
          <w:sz w:val="32"/>
          <w:szCs w:val="32"/>
        </w:rPr>
        <w:drawing>
          <wp:anchor distT="0" distB="0" distL="114300" distR="114300" simplePos="0" relativeHeight="251692032" behindDoc="0" locked="0" layoutInCell="1" allowOverlap="1">
            <wp:simplePos x="0" y="0"/>
            <wp:positionH relativeFrom="column">
              <wp:posOffset>2415540</wp:posOffset>
            </wp:positionH>
            <wp:positionV relativeFrom="paragraph">
              <wp:posOffset>347980</wp:posOffset>
            </wp:positionV>
            <wp:extent cx="2123440" cy="2024380"/>
            <wp:effectExtent l="0" t="0" r="10160" b="2540"/>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9"/>
                    <a:stretch>
                      <a:fillRect/>
                    </a:stretch>
                  </pic:blipFill>
                  <pic:spPr>
                    <a:xfrm>
                      <a:off x="0" y="0"/>
                      <a:ext cx="2123440" cy="2024380"/>
                    </a:xfrm>
                    <a:prstGeom prst="rect">
                      <a:avLst/>
                    </a:prstGeom>
                  </pic:spPr>
                </pic:pic>
              </a:graphicData>
            </a:graphic>
          </wp:anchor>
        </w:drawing>
      </w:r>
      <w:r>
        <w:rPr>
          <w:rFonts w:hint="eastAsia" w:ascii="方正楷体_GBK" w:hAnsi="方正楷体_GBK" w:eastAsia="方正楷体_GBK" w:cs="方正楷体_GBK"/>
          <w:b/>
          <w:bCs/>
          <w:sz w:val="32"/>
          <w:szCs w:val="32"/>
        </w:rPr>
        <w:drawing>
          <wp:anchor distT="0" distB="0" distL="114300" distR="114300" simplePos="0" relativeHeight="251691008" behindDoc="0" locked="0" layoutInCell="1" allowOverlap="1">
            <wp:simplePos x="0" y="0"/>
            <wp:positionH relativeFrom="column">
              <wp:posOffset>0</wp:posOffset>
            </wp:positionH>
            <wp:positionV relativeFrom="paragraph">
              <wp:posOffset>337820</wp:posOffset>
            </wp:positionV>
            <wp:extent cx="2366645" cy="2101850"/>
            <wp:effectExtent l="0" t="0" r="10795" b="1270"/>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0"/>
                    <a:stretch>
                      <a:fillRect/>
                    </a:stretch>
                  </pic:blipFill>
                  <pic:spPr>
                    <a:xfrm>
                      <a:off x="0" y="0"/>
                      <a:ext cx="2366645" cy="2101850"/>
                    </a:xfrm>
                    <a:prstGeom prst="rect">
                      <a:avLst/>
                    </a:prstGeom>
                  </pic:spPr>
                </pic:pic>
              </a:graphicData>
            </a:graphic>
          </wp:anchor>
        </w:drawing>
      </w:r>
      <w:r>
        <w:rPr>
          <w:rFonts w:hint="eastAsia" w:ascii="方正楷体_GBK" w:hAnsi="方正楷体_GBK" w:eastAsia="方正楷体_GBK" w:cs="方正楷体_GBK"/>
          <w:b/>
          <w:bCs/>
          <w:sz w:val="32"/>
          <w:szCs w:val="32"/>
        </w:rPr>
        <w:t xml:space="preserve">项目三 </w:t>
      </w:r>
      <w:r>
        <w:rPr>
          <w:rFonts w:hint="eastAsia" w:ascii="方正楷体_GBK" w:hAnsi="方正楷体_GBK" w:eastAsia="方正楷体_GBK" w:cs="方正楷体_GBK"/>
          <w:b/>
          <w:bCs/>
          <w:sz w:val="32"/>
          <w:szCs w:val="32"/>
          <w:lang w:eastAsia="zh-CN"/>
        </w:rPr>
        <w:t>蜈蚣竞走</w:t>
      </w:r>
    </w:p>
    <w:p>
      <w:pPr>
        <w:ind w:firstLine="640" w:firstLineChars="200"/>
        <w:rPr>
          <w:rFonts w:ascii="Times New Roman" w:hAnsi="Times New Roman" w:eastAsia="方正仿宋_GBK" w:cs="Times New Roman"/>
          <w:bCs/>
          <w:sz w:val="32"/>
          <w:szCs w:val="32"/>
        </w:rPr>
      </w:pPr>
    </w:p>
    <w:p>
      <w:pPr>
        <w:ind w:firstLine="640" w:firstLineChars="200"/>
        <w:rPr>
          <w:rFonts w:ascii="Times New Roman" w:hAnsi="Times New Roman" w:eastAsia="方正仿宋_GBK" w:cs="Times New Roman"/>
          <w:bCs/>
          <w:sz w:val="32"/>
          <w:szCs w:val="32"/>
        </w:rPr>
      </w:pPr>
    </w:p>
    <w:p>
      <w:pPr>
        <w:ind w:firstLine="640" w:firstLineChars="200"/>
        <w:rPr>
          <w:rFonts w:ascii="Times New Roman" w:hAnsi="Times New Roman" w:eastAsia="方正仿宋_GBK" w:cs="Times New Roman"/>
          <w:bCs/>
          <w:sz w:val="32"/>
          <w:szCs w:val="32"/>
        </w:rPr>
      </w:pPr>
    </w:p>
    <w:p>
      <w:pPr>
        <w:ind w:firstLine="640" w:firstLineChars="200"/>
        <w:rPr>
          <w:rFonts w:ascii="Times New Roman" w:hAnsi="Times New Roman" w:eastAsia="方正仿宋_GBK" w:cs="Times New Roman"/>
          <w:bCs/>
          <w:sz w:val="32"/>
          <w:szCs w:val="32"/>
        </w:rPr>
      </w:pPr>
    </w:p>
    <w:p>
      <w:pPr>
        <w:ind w:firstLine="640" w:firstLineChars="200"/>
        <w:rPr>
          <w:rFonts w:ascii="Times New Roman" w:hAnsi="Times New Roman" w:eastAsia="方正仿宋_GBK" w:cs="Times New Roman"/>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 xml:space="preserve">【参赛人数】每队6人，男女各半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【比赛器材】活力球，充气设备</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【比赛方法】</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1.队员在起点线按前后顺序站成一排，前后队员之间分别用胸口抵住一个气球，且每名队员双手举过头顶再抱置一个气球</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2.裁判发令法令计时，六名队员配合着走向终点，绕过终点旗杆后再返回起点，当第一名队员触及起点线所在垂直平面，计时停止，用时少者名次列前。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【注意事项】</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1.在运送过程中活力球掉一次，加时5秒/次；</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2.要求队员们之间亲密无间的配合，每个选手过快过慢的行走，都有可能导致游戏失败。</w:t>
      </w:r>
    </w:p>
    <w:p>
      <w:pPr>
        <w:jc w:val="left"/>
        <w:rPr>
          <w:rFonts w:hint="eastAsia" w:ascii="Times New Roman" w:hAnsi="Times New Roman" w:eastAsia="方正仿宋_GBK" w:cs="Times New Roman"/>
          <w:bCs/>
          <w:sz w:val="32"/>
          <w:szCs w:val="32"/>
        </w:rPr>
      </w:pPr>
    </w:p>
    <w:p>
      <w:pPr>
        <w:rPr>
          <w:rFonts w:hint="eastAsia" w:ascii="方正楷体_GBK" w:hAnsi="方正楷体_GBK" w:eastAsia="方正楷体_GBK" w:cs="方正楷体_GBK"/>
          <w:b/>
          <w:bCs/>
          <w:sz w:val="32"/>
          <w:szCs w:val="32"/>
          <w:lang w:eastAsia="zh-CN"/>
        </w:rPr>
      </w:pPr>
      <w:r>
        <w:rPr>
          <w:rFonts w:hint="eastAsia" w:ascii="方正楷体_GBK" w:hAnsi="方正楷体_GBK" w:eastAsia="方正楷体_GBK" w:cs="方正楷体_GBK"/>
          <w:b/>
          <w:bCs/>
          <w:sz w:val="32"/>
          <w:szCs w:val="32"/>
        </w:rPr>
        <w:drawing>
          <wp:anchor distT="0" distB="0" distL="114300" distR="114300" simplePos="0" relativeHeight="251693056" behindDoc="0" locked="0" layoutInCell="1" allowOverlap="1">
            <wp:simplePos x="0" y="0"/>
            <wp:positionH relativeFrom="column">
              <wp:posOffset>2426335</wp:posOffset>
            </wp:positionH>
            <wp:positionV relativeFrom="paragraph">
              <wp:posOffset>336550</wp:posOffset>
            </wp:positionV>
            <wp:extent cx="2181860" cy="2055495"/>
            <wp:effectExtent l="0" t="0" r="12700" b="1905"/>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1"/>
                    <a:stretch>
                      <a:fillRect/>
                    </a:stretch>
                  </pic:blipFill>
                  <pic:spPr>
                    <a:xfrm>
                      <a:off x="0" y="0"/>
                      <a:ext cx="2181860" cy="2055495"/>
                    </a:xfrm>
                    <a:prstGeom prst="rect">
                      <a:avLst/>
                    </a:prstGeom>
                  </pic:spPr>
                </pic:pic>
              </a:graphicData>
            </a:graphic>
          </wp:anchor>
        </w:drawing>
      </w:r>
      <w:r>
        <w:rPr>
          <w:rFonts w:hint="eastAsia" w:ascii="方正楷体_GBK" w:hAnsi="方正楷体_GBK" w:eastAsia="方正楷体_GBK" w:cs="方正楷体_GBK"/>
          <w:b/>
          <w:bCs/>
          <w:sz w:val="32"/>
          <w:szCs w:val="32"/>
        </w:rPr>
        <w:drawing>
          <wp:anchor distT="0" distB="0" distL="114300" distR="114300" simplePos="0" relativeHeight="251694080" behindDoc="0" locked="0" layoutInCell="1" allowOverlap="1">
            <wp:simplePos x="0" y="0"/>
            <wp:positionH relativeFrom="column">
              <wp:posOffset>-7620</wp:posOffset>
            </wp:positionH>
            <wp:positionV relativeFrom="paragraph">
              <wp:posOffset>345440</wp:posOffset>
            </wp:positionV>
            <wp:extent cx="2372995" cy="2038350"/>
            <wp:effectExtent l="0" t="0" r="4445" b="381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2372995" cy="2038350"/>
                    </a:xfrm>
                    <a:prstGeom prst="rect">
                      <a:avLst/>
                    </a:prstGeom>
                  </pic:spPr>
                </pic:pic>
              </a:graphicData>
            </a:graphic>
          </wp:anchor>
        </w:drawing>
      </w:r>
      <w:r>
        <w:rPr>
          <w:rFonts w:hint="eastAsia" w:ascii="方正楷体_GBK" w:hAnsi="方正楷体_GBK" w:eastAsia="方正楷体_GBK" w:cs="方正楷体_GBK"/>
          <w:b/>
          <w:bCs/>
          <w:sz w:val="32"/>
          <w:szCs w:val="32"/>
        </w:rPr>
        <w:t>项目</w:t>
      </w:r>
      <w:r>
        <w:rPr>
          <w:rFonts w:hint="eastAsia" w:ascii="方正楷体_GBK" w:hAnsi="方正楷体_GBK" w:eastAsia="方正楷体_GBK" w:cs="方正楷体_GBK"/>
          <w:b/>
          <w:bCs/>
          <w:sz w:val="32"/>
          <w:szCs w:val="32"/>
          <w:lang w:val="en-US" w:eastAsia="zh-CN"/>
        </w:rPr>
        <w:t>四</w:t>
      </w:r>
      <w:r>
        <w:rPr>
          <w:rFonts w:hint="eastAsia" w:ascii="方正楷体_GBK" w:hAnsi="方正楷体_GBK" w:eastAsia="方正楷体_GBK" w:cs="方正楷体_GBK"/>
          <w:b/>
          <w:bCs/>
          <w:sz w:val="32"/>
          <w:szCs w:val="32"/>
        </w:rPr>
        <w:t xml:space="preserve"> </w:t>
      </w:r>
      <w:r>
        <w:rPr>
          <w:rFonts w:hint="eastAsia" w:ascii="方正楷体_GBK" w:hAnsi="方正楷体_GBK" w:eastAsia="方正楷体_GBK" w:cs="方正楷体_GBK"/>
          <w:b/>
          <w:bCs/>
          <w:sz w:val="32"/>
          <w:szCs w:val="32"/>
          <w:lang w:eastAsia="zh-CN"/>
        </w:rPr>
        <w:t>俄罗斯方块</w:t>
      </w:r>
    </w:p>
    <w:p>
      <w:pPr>
        <w:ind w:firstLine="640" w:firstLineChars="200"/>
        <w:rPr>
          <w:rFonts w:ascii="Times New Roman" w:hAnsi="Times New Roman" w:eastAsia="方正仿宋_GBK" w:cs="Times New Roman"/>
          <w:bCs/>
          <w:sz w:val="32"/>
          <w:szCs w:val="32"/>
        </w:rPr>
      </w:pPr>
    </w:p>
    <w:p>
      <w:pPr>
        <w:ind w:firstLine="640" w:firstLineChars="200"/>
        <w:rPr>
          <w:rFonts w:ascii="Times New Roman" w:hAnsi="Times New Roman" w:eastAsia="方正仿宋_GBK" w:cs="Times New Roman"/>
          <w:bCs/>
          <w:sz w:val="32"/>
          <w:szCs w:val="32"/>
        </w:rPr>
      </w:pPr>
    </w:p>
    <w:p>
      <w:pPr>
        <w:ind w:firstLine="640" w:firstLineChars="200"/>
        <w:rPr>
          <w:rFonts w:ascii="Times New Roman" w:hAnsi="Times New Roman" w:eastAsia="方正仿宋_GBK" w:cs="Times New Roman"/>
          <w:bCs/>
          <w:sz w:val="32"/>
          <w:szCs w:val="32"/>
        </w:rPr>
      </w:pPr>
    </w:p>
    <w:p>
      <w:pPr>
        <w:ind w:firstLine="640" w:firstLineChars="200"/>
        <w:rPr>
          <w:rFonts w:ascii="Times New Roman" w:hAnsi="Times New Roman" w:eastAsia="方正仿宋_GBK" w:cs="Times New Roman"/>
          <w:bCs/>
          <w:sz w:val="32"/>
          <w:szCs w:val="32"/>
        </w:rPr>
      </w:pPr>
    </w:p>
    <w:p>
      <w:pPr>
        <w:ind w:firstLine="640" w:firstLineChars="200"/>
        <w:rPr>
          <w:rFonts w:ascii="Times New Roman" w:hAnsi="Times New Roman" w:eastAsia="方正仿宋_GBK" w:cs="Times New Roman"/>
          <w:bCs/>
          <w:sz w:val="32"/>
          <w:szCs w:val="32"/>
        </w:rPr>
      </w:pPr>
    </w:p>
    <w:p>
      <w:pPr>
        <w:jc w:val="left"/>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【参赛人数】每队10人，男女各半</w:t>
      </w:r>
    </w:p>
    <w:p>
      <w:pPr>
        <w:jc w:val="left"/>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【比赛器材】俄罗斯方块全套道具</w:t>
      </w:r>
    </w:p>
    <w:p>
      <w:pPr>
        <w:jc w:val="left"/>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【比赛方法】</w:t>
      </w:r>
    </w:p>
    <w:p>
      <w:pPr>
        <w:jc w:val="left"/>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1.队员分成多组，分别站立于各自起点做好比赛准备；</w:t>
      </w:r>
    </w:p>
    <w:p>
      <w:pPr>
        <w:jc w:val="left"/>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2.所有队员在裁判宣布比赛开始后，分别以最快速度来到俄罗斯方块道具处在地上拾取一块小方块放入大方格内；</w:t>
      </w:r>
    </w:p>
    <w:p>
      <w:pPr>
        <w:jc w:val="left"/>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3.第一名队员完成后原路返回与第二名队员接力，依次类推，一人只能放一块方块或者移动交换一块方块。</w:t>
      </w:r>
    </w:p>
    <w:p>
      <w:pPr>
        <w:jc w:val="left"/>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4.最先完成大方格内方块的一组名列靠前。</w:t>
      </w:r>
    </w:p>
    <w:p>
      <w:pPr>
        <w:jc w:val="left"/>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【注意事项】1、队员必须接力完成，</w:t>
      </w:r>
      <w:r>
        <w:rPr>
          <w:rFonts w:hint="eastAsia" w:ascii="Times New Roman" w:hAnsi="Times New Roman" w:eastAsia="方正仿宋_GBK" w:cs="Times New Roman"/>
          <w:bCs/>
          <w:sz w:val="32"/>
          <w:szCs w:val="32"/>
          <w:lang w:eastAsia="zh-CN"/>
        </w:rPr>
        <w:t>且</w:t>
      </w:r>
      <w:r>
        <w:rPr>
          <w:rFonts w:hint="eastAsia" w:ascii="Times New Roman" w:hAnsi="Times New Roman" w:eastAsia="方正仿宋_GBK" w:cs="Times New Roman"/>
          <w:bCs/>
          <w:sz w:val="32"/>
          <w:szCs w:val="32"/>
        </w:rPr>
        <w:t>一次只能放一块或者相互移动一块，否则违规加5秒/次；</w:t>
      </w:r>
    </w:p>
    <w:p>
      <w:pPr>
        <w:jc w:val="left"/>
        <w:rPr>
          <w:rFonts w:hint="eastAsia"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2、所有队员比赛过程中不得摔倒，否则加时10秒/次</w:t>
      </w:r>
    </w:p>
    <w:p>
      <w:pPr>
        <w:jc w:val="both"/>
        <w:rPr>
          <w:rFonts w:ascii="Times New Roman" w:hAnsi="Times New Roman" w:eastAsia="方正仿宋_GBK" w:cs="Times New Roman"/>
          <w:sz w:val="44"/>
          <w:szCs w:val="44"/>
        </w:rPr>
      </w:pPr>
    </w:p>
    <w:p>
      <w:pPr>
        <w:rPr>
          <w:rFonts w:ascii="Times New Roman" w:hAnsi="Times New Roman" w:eastAsia="方正仿宋_GBK" w:cs="Times New Roman"/>
          <w:sz w:val="44"/>
          <w:szCs w:val="44"/>
        </w:rPr>
        <w:sectPr>
          <w:pgSz w:w="11906" w:h="16838"/>
          <w:pgMar w:top="1588" w:right="1446" w:bottom="1588" w:left="1446" w:header="851" w:footer="992" w:gutter="0"/>
          <w:pgNumType w:fmt="numberInDash"/>
          <w:cols w:space="0" w:num="1"/>
          <w:docGrid w:type="lines" w:linePitch="314" w:charSpace="0"/>
        </w:sect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附件3</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201</w:t>
      </w:r>
      <w:r>
        <w:rPr>
          <w:rFonts w:hint="eastAsia" w:ascii="方正小标宋_GBK" w:hAnsi="方正小标宋_GBK" w:eastAsia="方正小标宋_GBK" w:cs="方正小标宋_GBK"/>
          <w:b w:val="0"/>
          <w:bCs w:val="0"/>
          <w:sz w:val="44"/>
          <w:szCs w:val="44"/>
          <w:lang w:val="en-US" w:eastAsia="zh-CN"/>
        </w:rPr>
        <w:t>9</w:t>
      </w:r>
      <w:r>
        <w:rPr>
          <w:rFonts w:hint="eastAsia" w:ascii="方正小标宋_GBK" w:hAnsi="方正小标宋_GBK" w:eastAsia="方正小标宋_GBK" w:cs="方正小标宋_GBK"/>
          <w:b w:val="0"/>
          <w:bCs w:val="0"/>
          <w:sz w:val="44"/>
          <w:szCs w:val="44"/>
        </w:rPr>
        <w:t>年渝中区</w:t>
      </w:r>
      <w:r>
        <w:rPr>
          <w:rFonts w:hint="eastAsia" w:ascii="方正小标宋_GBK" w:hAnsi="方正小标宋_GBK" w:eastAsia="方正小标宋_GBK" w:cs="方正小标宋_GBK"/>
          <w:b w:val="0"/>
          <w:bCs w:val="0"/>
          <w:sz w:val="44"/>
          <w:szCs w:val="44"/>
          <w:lang w:eastAsia="zh-CN"/>
        </w:rPr>
        <w:t>商务系统</w:t>
      </w:r>
      <w:r>
        <w:rPr>
          <w:rFonts w:hint="eastAsia" w:ascii="方正小标宋_GBK" w:hAnsi="方正小标宋_GBK" w:eastAsia="方正小标宋_GBK" w:cs="方正小标宋_GBK"/>
          <w:b w:val="0"/>
          <w:bCs w:val="0"/>
          <w:sz w:val="44"/>
          <w:szCs w:val="44"/>
        </w:rPr>
        <w:t>趣味运动会安全</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注意事项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黑体_GBK" w:cs="Times New Roman"/>
          <w:sz w:val="32"/>
          <w:szCs w:val="32"/>
        </w:rPr>
      </w:pPr>
      <w:r>
        <w:rPr>
          <w:rFonts w:ascii="Times New Roman" w:hAnsi="Times New Roman" w:eastAsia="方正黑体_GBK" w:cs="Times New Roman"/>
          <w:sz w:val="32"/>
          <w:szCs w:val="32"/>
        </w:rPr>
        <w:t>一、赛前准备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比赛前，请先做些准备活动，如活动四肢、拉伸肌肉等，直到身体发热为止，预防比赛过程中关节肌肉受伤。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赛前不可吃的过饱或者饮水过多，赛前半小时尽量少吃苦、油腻的食物。可以适当吃少许巧克力，以增加热量。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黑体_GBK" w:cs="Times New Roman"/>
          <w:sz w:val="32"/>
          <w:szCs w:val="32"/>
        </w:rPr>
      </w:pPr>
      <w:r>
        <w:rPr>
          <w:rFonts w:ascii="Times New Roman" w:hAnsi="Times New Roman" w:eastAsia="方正黑体_GBK" w:cs="Times New Roman"/>
          <w:sz w:val="32"/>
          <w:szCs w:val="32"/>
        </w:rPr>
        <w:t>二、比赛期间安全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比赛期间，遵守比赛规则，注意安全，赛出风格。按照友谊第一、比赛第二的精神，文明比赛，礼貌待人，避免激烈对抗和碰撞，保护自身安全。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期间运动员大量出汗时要适量补水，若出现挫伤、扭伤、肌肉拉伤等一般性运动损伤时，请立即告知裁判，中止比赛，并通知医务人员到现场医治，处置有困难的就近送医院进行救治。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不穿带有金属徽章、尖利或硬质物体等参加比赛，防止意外事故。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比赛现场工作人员佩戴工作牌，并在现场设置醒目标志，以及时、有效为比赛服务。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黑体_GBK" w:cs="Times New Roman"/>
          <w:sz w:val="32"/>
          <w:szCs w:val="32"/>
        </w:rPr>
      </w:pPr>
      <w:r>
        <w:rPr>
          <w:rFonts w:ascii="Times New Roman" w:hAnsi="Times New Roman" w:eastAsia="方正黑体_GBK" w:cs="Times New Roman"/>
          <w:sz w:val="32"/>
          <w:szCs w:val="32"/>
        </w:rPr>
        <w:t>三、比赛后注意事项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比赛结束后不要立即停下来休息，要做好放松活动，使心脏逐渐恢复平静。切忌马上大量饮水、吃冷饮或立即洗浴。</w:t>
      </w:r>
    </w:p>
    <w:sectPr>
      <w:pgSz w:w="11906" w:h="16838"/>
      <w:pgMar w:top="1440" w:right="1803" w:bottom="1440" w:left="1803" w:header="851" w:footer="992" w:gutter="0"/>
      <w:pgNumType w:fmt="numberInDash"/>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altName w:val="Arial Unicode MS"/>
    <w:panose1 w:val="03000509000000000000"/>
    <w:charset w:val="86"/>
    <w:family w:val="script"/>
    <w:pitch w:val="default"/>
    <w:sig w:usb0="00000000" w:usb1="00000000" w:usb2="00000000" w:usb3="00000000" w:csb0="00040000" w:csb1="00000000"/>
  </w:font>
  <w:font w:name="方正小标宋_GBK">
    <w:altName w:val="Arial Unicode MS"/>
    <w:panose1 w:val="03000509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方正黑体_GBK">
    <w:altName w:val="Arial Unicode MS"/>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楷体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oIcvzLgBAABUAwAADgAAAAAAAAABACAAAAAeAQAAZHJzL2Uyb0RvYy54bWxQSwUGAAAAAAYABgBZ&#10;AQAASAUAAAAA&#10;">
              <v:fill on="f" focussize="0,0"/>
              <v:stroke on="f"/>
              <v:imagedata o:title=""/>
              <o:lock v:ext="edit" aspectratio="f"/>
              <v:textbox inset="0mm,0mm,0mm,0mm" style="mso-fit-shape-to-text:t;">
                <w:txbxContent>
                  <w:p>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HorizontalSpacing w:val="105"/>
  <w:drawingGridVerticalSpacing w:val="160"/>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7E40CF"/>
    <w:rsid w:val="000879DA"/>
    <w:rsid w:val="004D233A"/>
    <w:rsid w:val="00585454"/>
    <w:rsid w:val="008D7B9D"/>
    <w:rsid w:val="00915F05"/>
    <w:rsid w:val="009478C7"/>
    <w:rsid w:val="009C52F8"/>
    <w:rsid w:val="00B54E05"/>
    <w:rsid w:val="00BE2DD1"/>
    <w:rsid w:val="00C2242E"/>
    <w:rsid w:val="00C347F8"/>
    <w:rsid w:val="00D02E7F"/>
    <w:rsid w:val="00DD554E"/>
    <w:rsid w:val="00F3400C"/>
    <w:rsid w:val="016E39FB"/>
    <w:rsid w:val="05AF3FFC"/>
    <w:rsid w:val="061D5811"/>
    <w:rsid w:val="0660397B"/>
    <w:rsid w:val="067F699D"/>
    <w:rsid w:val="06975C20"/>
    <w:rsid w:val="06D002AC"/>
    <w:rsid w:val="06F27E04"/>
    <w:rsid w:val="07A54599"/>
    <w:rsid w:val="07AC4B3C"/>
    <w:rsid w:val="08123554"/>
    <w:rsid w:val="087E40CF"/>
    <w:rsid w:val="08817F82"/>
    <w:rsid w:val="0A835CCB"/>
    <w:rsid w:val="0AB55BC8"/>
    <w:rsid w:val="0B043771"/>
    <w:rsid w:val="0B85359C"/>
    <w:rsid w:val="0B867F85"/>
    <w:rsid w:val="0BAB0868"/>
    <w:rsid w:val="0C331256"/>
    <w:rsid w:val="0C5A4888"/>
    <w:rsid w:val="0CC6740E"/>
    <w:rsid w:val="0D5265D5"/>
    <w:rsid w:val="0D9D5656"/>
    <w:rsid w:val="0DE04B2B"/>
    <w:rsid w:val="0DEC3528"/>
    <w:rsid w:val="0F380494"/>
    <w:rsid w:val="0F81795F"/>
    <w:rsid w:val="0FC0724D"/>
    <w:rsid w:val="104364C6"/>
    <w:rsid w:val="10496832"/>
    <w:rsid w:val="10953FAB"/>
    <w:rsid w:val="116D518E"/>
    <w:rsid w:val="11C73DAE"/>
    <w:rsid w:val="130A45BD"/>
    <w:rsid w:val="141A7174"/>
    <w:rsid w:val="146C2AC5"/>
    <w:rsid w:val="14F11E34"/>
    <w:rsid w:val="161E57F1"/>
    <w:rsid w:val="16BD6E14"/>
    <w:rsid w:val="17176EA6"/>
    <w:rsid w:val="171D063A"/>
    <w:rsid w:val="17666BDF"/>
    <w:rsid w:val="177C3F83"/>
    <w:rsid w:val="17A63C30"/>
    <w:rsid w:val="184C0E00"/>
    <w:rsid w:val="19A9153A"/>
    <w:rsid w:val="1A0939CF"/>
    <w:rsid w:val="1A306C12"/>
    <w:rsid w:val="1A8F7D93"/>
    <w:rsid w:val="1A902C25"/>
    <w:rsid w:val="1B2A5FFA"/>
    <w:rsid w:val="1BDD5524"/>
    <w:rsid w:val="1C0208FA"/>
    <w:rsid w:val="1C2A6BC5"/>
    <w:rsid w:val="1CA723BB"/>
    <w:rsid w:val="1D57706A"/>
    <w:rsid w:val="1DB22E81"/>
    <w:rsid w:val="1E0F1A2B"/>
    <w:rsid w:val="1EA42692"/>
    <w:rsid w:val="1EC22FFB"/>
    <w:rsid w:val="1EF7016F"/>
    <w:rsid w:val="20104806"/>
    <w:rsid w:val="20E53621"/>
    <w:rsid w:val="21DA70D3"/>
    <w:rsid w:val="22E02471"/>
    <w:rsid w:val="22EE5D50"/>
    <w:rsid w:val="23726571"/>
    <w:rsid w:val="23940479"/>
    <w:rsid w:val="23EF1C88"/>
    <w:rsid w:val="24B74F7D"/>
    <w:rsid w:val="25524B73"/>
    <w:rsid w:val="266E3735"/>
    <w:rsid w:val="28340B8A"/>
    <w:rsid w:val="284563E4"/>
    <w:rsid w:val="2A6943C9"/>
    <w:rsid w:val="2AA82C75"/>
    <w:rsid w:val="2AD91CDB"/>
    <w:rsid w:val="2B122083"/>
    <w:rsid w:val="2B98749B"/>
    <w:rsid w:val="2C30578C"/>
    <w:rsid w:val="2C64470B"/>
    <w:rsid w:val="2D8523CE"/>
    <w:rsid w:val="2DA61E75"/>
    <w:rsid w:val="2ED06601"/>
    <w:rsid w:val="2F25403A"/>
    <w:rsid w:val="2F5348CA"/>
    <w:rsid w:val="2F551B53"/>
    <w:rsid w:val="311520C6"/>
    <w:rsid w:val="31D2771A"/>
    <w:rsid w:val="31E8486C"/>
    <w:rsid w:val="31F006BC"/>
    <w:rsid w:val="329C5802"/>
    <w:rsid w:val="344D254A"/>
    <w:rsid w:val="3488213C"/>
    <w:rsid w:val="34A57F84"/>
    <w:rsid w:val="35324526"/>
    <w:rsid w:val="356B4CD2"/>
    <w:rsid w:val="362B5960"/>
    <w:rsid w:val="36774CD2"/>
    <w:rsid w:val="36932DE1"/>
    <w:rsid w:val="377008EA"/>
    <w:rsid w:val="37C6737A"/>
    <w:rsid w:val="38036297"/>
    <w:rsid w:val="38265853"/>
    <w:rsid w:val="38DD3C73"/>
    <w:rsid w:val="39063216"/>
    <w:rsid w:val="3A056E2F"/>
    <w:rsid w:val="3A733EA4"/>
    <w:rsid w:val="3A9111CC"/>
    <w:rsid w:val="3B1908EF"/>
    <w:rsid w:val="3BD928B6"/>
    <w:rsid w:val="3C1E2DFE"/>
    <w:rsid w:val="3C1F7AFD"/>
    <w:rsid w:val="3C236936"/>
    <w:rsid w:val="3C812AA6"/>
    <w:rsid w:val="3C93759B"/>
    <w:rsid w:val="3D6A6F88"/>
    <w:rsid w:val="3DB305BF"/>
    <w:rsid w:val="3E790602"/>
    <w:rsid w:val="3F2543DF"/>
    <w:rsid w:val="40D30BA8"/>
    <w:rsid w:val="416101BC"/>
    <w:rsid w:val="422B7771"/>
    <w:rsid w:val="42DB6EA7"/>
    <w:rsid w:val="430B0C50"/>
    <w:rsid w:val="453527EC"/>
    <w:rsid w:val="466C0574"/>
    <w:rsid w:val="467331D2"/>
    <w:rsid w:val="46996FA1"/>
    <w:rsid w:val="474C4F1C"/>
    <w:rsid w:val="47AA4CD6"/>
    <w:rsid w:val="497C38FD"/>
    <w:rsid w:val="4A593FC7"/>
    <w:rsid w:val="4A640AFC"/>
    <w:rsid w:val="4AB5260D"/>
    <w:rsid w:val="4ACA2A8F"/>
    <w:rsid w:val="4BDF64FB"/>
    <w:rsid w:val="4C5E5D1E"/>
    <w:rsid w:val="4C683A30"/>
    <w:rsid w:val="4C6A4CDF"/>
    <w:rsid w:val="4E452DBE"/>
    <w:rsid w:val="4E8F549D"/>
    <w:rsid w:val="4EFE339A"/>
    <w:rsid w:val="50935C82"/>
    <w:rsid w:val="50E950BC"/>
    <w:rsid w:val="51C05F3A"/>
    <w:rsid w:val="51CC5546"/>
    <w:rsid w:val="52362638"/>
    <w:rsid w:val="52772456"/>
    <w:rsid w:val="528136A2"/>
    <w:rsid w:val="52ED711A"/>
    <w:rsid w:val="5488062D"/>
    <w:rsid w:val="54B37FE9"/>
    <w:rsid w:val="54B945B5"/>
    <w:rsid w:val="560C10D7"/>
    <w:rsid w:val="575261D0"/>
    <w:rsid w:val="582B2703"/>
    <w:rsid w:val="589A2E34"/>
    <w:rsid w:val="58E960F3"/>
    <w:rsid w:val="598E1692"/>
    <w:rsid w:val="5C0D0F41"/>
    <w:rsid w:val="5C3B453A"/>
    <w:rsid w:val="5CB25144"/>
    <w:rsid w:val="5D8F5B8E"/>
    <w:rsid w:val="5DC43192"/>
    <w:rsid w:val="5E071372"/>
    <w:rsid w:val="5E236A94"/>
    <w:rsid w:val="5E4E68EC"/>
    <w:rsid w:val="5FEA74AA"/>
    <w:rsid w:val="61385623"/>
    <w:rsid w:val="613D32CB"/>
    <w:rsid w:val="615618E9"/>
    <w:rsid w:val="618F2F3E"/>
    <w:rsid w:val="630D0731"/>
    <w:rsid w:val="634E29F1"/>
    <w:rsid w:val="637B26CA"/>
    <w:rsid w:val="64575BB5"/>
    <w:rsid w:val="65783789"/>
    <w:rsid w:val="661A5E50"/>
    <w:rsid w:val="667204BA"/>
    <w:rsid w:val="66DF24E9"/>
    <w:rsid w:val="67D26A99"/>
    <w:rsid w:val="68E2104E"/>
    <w:rsid w:val="68FB395E"/>
    <w:rsid w:val="69957937"/>
    <w:rsid w:val="69BE1A17"/>
    <w:rsid w:val="69DB00F5"/>
    <w:rsid w:val="6A0A1819"/>
    <w:rsid w:val="6B0707C0"/>
    <w:rsid w:val="6B923B73"/>
    <w:rsid w:val="6C9D2E77"/>
    <w:rsid w:val="6CA7529B"/>
    <w:rsid w:val="6CDC3D94"/>
    <w:rsid w:val="6DD2330F"/>
    <w:rsid w:val="6DD97C19"/>
    <w:rsid w:val="6E2F07AE"/>
    <w:rsid w:val="6F546941"/>
    <w:rsid w:val="6F714664"/>
    <w:rsid w:val="70004A61"/>
    <w:rsid w:val="7027429C"/>
    <w:rsid w:val="7077606D"/>
    <w:rsid w:val="70A64AD3"/>
    <w:rsid w:val="70FB4C76"/>
    <w:rsid w:val="71474BB3"/>
    <w:rsid w:val="71973C2C"/>
    <w:rsid w:val="71D46E53"/>
    <w:rsid w:val="720C4395"/>
    <w:rsid w:val="72D91CA2"/>
    <w:rsid w:val="73077009"/>
    <w:rsid w:val="734B431E"/>
    <w:rsid w:val="739104BD"/>
    <w:rsid w:val="74575C8F"/>
    <w:rsid w:val="7588388D"/>
    <w:rsid w:val="76A066A2"/>
    <w:rsid w:val="778019CC"/>
    <w:rsid w:val="78614B13"/>
    <w:rsid w:val="793B32F5"/>
    <w:rsid w:val="793C4431"/>
    <w:rsid w:val="799F4C96"/>
    <w:rsid w:val="7AB2389A"/>
    <w:rsid w:val="7B0377FF"/>
    <w:rsid w:val="7B85627F"/>
    <w:rsid w:val="7F833F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Date"/>
    <w:basedOn w:val="1"/>
    <w:next w:val="1"/>
    <w:qFormat/>
    <w:uiPriority w:val="0"/>
    <w:pPr>
      <w:ind w:left="100" w:leftChars="25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403</Words>
  <Characters>2303</Characters>
  <Lines>19</Lines>
  <Paragraphs>5</Paragraphs>
  <TotalTime>29</TotalTime>
  <ScaleCrop>false</ScaleCrop>
  <LinksUpToDate>false</LinksUpToDate>
  <CharactersWithSpaces>2701</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2016-11-11T08:07:00Z</dcterms:created>
  <dc:creator>asus</dc:creator>
  <cp:lastModifiedBy>sunglass </cp:lastModifiedBy>
  <cp:lastPrinted>2019-04-04T09:12:00Z</cp:lastPrinted>
  <dcterms:modified xsi:type="dcterms:W3CDTF">2019-04-18T10:36:06Z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